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DA9D" w14:textId="77777777" w:rsidR="00F517D3" w:rsidRDefault="00F517D3" w:rsidP="0029003C">
      <w:pPr>
        <w:jc w:val="center"/>
        <w:rPr>
          <w:rFonts w:eastAsia="Times New Roman" w:cs="Times New Roman"/>
        </w:rPr>
      </w:pPr>
    </w:p>
    <w:p w14:paraId="1A9314D1" w14:textId="5CCDE413" w:rsidR="001F68E8" w:rsidRPr="005A4842" w:rsidRDefault="00DE2335" w:rsidP="0029003C">
      <w:pPr>
        <w:jc w:val="center"/>
        <w:rPr>
          <w:rFonts w:cs="Times New Roman"/>
        </w:rPr>
      </w:pPr>
      <w:r w:rsidRPr="005A4842">
        <w:rPr>
          <w:rFonts w:eastAsia="Times New Roman" w:cs="Times New Roman"/>
        </w:rPr>
        <w:t>Ikt.sz.:</w:t>
      </w:r>
      <w:r w:rsidR="00FF6F4F" w:rsidRPr="005A4842">
        <w:rPr>
          <w:rFonts w:cs="Times New Roman"/>
        </w:rPr>
        <w:t xml:space="preserve"> </w:t>
      </w:r>
      <w:r w:rsidR="00614EDB" w:rsidRPr="005A4842">
        <w:rPr>
          <w:rFonts w:cs="Times New Roman"/>
        </w:rPr>
        <w:t>ATV-</w:t>
      </w:r>
      <w:r w:rsidR="00767F6F" w:rsidRPr="005A4842">
        <w:rPr>
          <w:rFonts w:cs="Times New Roman"/>
        </w:rPr>
        <w:t>KSZ</w:t>
      </w:r>
      <w:r w:rsidR="00614EDB" w:rsidRPr="005A4842">
        <w:rPr>
          <w:rFonts w:cs="Times New Roman"/>
        </w:rPr>
        <w:t>-</w:t>
      </w:r>
      <w:r w:rsidR="00117D17" w:rsidRPr="005A4842">
        <w:rPr>
          <w:rFonts w:cs="Times New Roman"/>
        </w:rPr>
        <w:t>2</w:t>
      </w:r>
      <w:r w:rsidR="00117D17">
        <w:rPr>
          <w:rFonts w:cs="Times New Roman"/>
        </w:rPr>
        <w:t>3</w:t>
      </w:r>
      <w:r w:rsidR="00614EDB" w:rsidRPr="005A4842">
        <w:rPr>
          <w:rFonts w:cs="Times New Roman"/>
        </w:rPr>
        <w:t>-</w:t>
      </w:r>
      <w:r w:rsidR="001C0354" w:rsidRPr="005A4842">
        <w:rPr>
          <w:rFonts w:cs="Times New Roman"/>
        </w:rPr>
        <w:t>………</w:t>
      </w:r>
      <w:r w:rsidR="00614EDB" w:rsidRPr="005A4842">
        <w:rPr>
          <w:rFonts w:cs="Times New Roman"/>
        </w:rPr>
        <w:t>/001</w:t>
      </w:r>
    </w:p>
    <w:p w14:paraId="17926474" w14:textId="3FFC7405" w:rsidR="00137B26" w:rsidRPr="005A4842" w:rsidRDefault="00137B26" w:rsidP="0029003C">
      <w:pPr>
        <w:jc w:val="center"/>
        <w:rPr>
          <w:rFonts w:eastAsia="Times New Roman" w:cs="Times New Roman"/>
          <w:b/>
          <w:u w:val="single"/>
        </w:rPr>
      </w:pPr>
      <w:r w:rsidRPr="005A4842">
        <w:rPr>
          <w:rFonts w:eastAsia="Times New Roman" w:cs="Times New Roman"/>
          <w:b/>
          <w:u w:val="single"/>
        </w:rPr>
        <w:t>VÁLLALKOZ</w:t>
      </w:r>
      <w:r w:rsidR="00272068" w:rsidRPr="005A4842">
        <w:rPr>
          <w:rFonts w:eastAsia="Times New Roman" w:cs="Times New Roman"/>
          <w:b/>
          <w:u w:val="single"/>
        </w:rPr>
        <w:t>ÁSI</w:t>
      </w:r>
      <w:r w:rsidRPr="005A4842">
        <w:rPr>
          <w:rFonts w:eastAsia="Times New Roman" w:cs="Times New Roman"/>
          <w:b/>
          <w:u w:val="single"/>
        </w:rPr>
        <w:t xml:space="preserve"> </w:t>
      </w:r>
      <w:r w:rsidR="00DE29DA" w:rsidRPr="005A4842">
        <w:rPr>
          <w:rFonts w:eastAsia="Times New Roman" w:cs="Times New Roman"/>
          <w:b/>
          <w:u w:val="single"/>
        </w:rPr>
        <w:t>KERET</w:t>
      </w:r>
      <w:r w:rsidRPr="005A4842">
        <w:rPr>
          <w:rFonts w:eastAsia="Times New Roman" w:cs="Times New Roman"/>
          <w:b/>
          <w:u w:val="single"/>
        </w:rPr>
        <w:t>SZERZŐDÉS</w:t>
      </w:r>
    </w:p>
    <w:p w14:paraId="20058C47" w14:textId="77777777" w:rsidR="000B6FCC" w:rsidRPr="005A4842" w:rsidRDefault="000B6FCC" w:rsidP="0029003C">
      <w:pPr>
        <w:jc w:val="center"/>
        <w:rPr>
          <w:rFonts w:eastAsia="Times New Roman" w:cs="Times New Roman"/>
        </w:rPr>
      </w:pPr>
    </w:p>
    <w:p w14:paraId="0FE33BD0" w14:textId="77777777" w:rsidR="0029003C" w:rsidRPr="005A4842" w:rsidRDefault="0029003C" w:rsidP="0029003C">
      <w:pPr>
        <w:rPr>
          <w:rFonts w:eastAsia="Times New Roman" w:cs="Times New Roman"/>
          <w:b/>
          <w:u w:val="single"/>
        </w:rPr>
      </w:pPr>
    </w:p>
    <w:p w14:paraId="1B7A60FF" w14:textId="77777777" w:rsidR="00137B26" w:rsidRPr="005A4842" w:rsidRDefault="00137B26" w:rsidP="0029003C">
      <w:pPr>
        <w:jc w:val="both"/>
        <w:rPr>
          <w:rFonts w:eastAsia="Times New Roman" w:cs="Times New Roman"/>
          <w:snapToGrid w:val="0"/>
        </w:rPr>
      </w:pPr>
      <w:r w:rsidRPr="005A4842">
        <w:rPr>
          <w:rFonts w:eastAsia="Times New Roman" w:cs="Times New Roman"/>
          <w:snapToGrid w:val="0"/>
        </w:rPr>
        <w:t>amely létrejött</w:t>
      </w:r>
    </w:p>
    <w:p w14:paraId="40E7E696" w14:textId="1710D452" w:rsidR="009365C1" w:rsidRPr="005A4842" w:rsidRDefault="00137B26" w:rsidP="0029003C">
      <w:pPr>
        <w:ind w:left="1410" w:hanging="1410"/>
        <w:jc w:val="both"/>
        <w:rPr>
          <w:rFonts w:eastAsia="Times New Roman" w:cs="Times New Roman"/>
          <w:snapToGrid w:val="0"/>
        </w:rPr>
      </w:pPr>
      <w:r w:rsidRPr="005A4842">
        <w:rPr>
          <w:rFonts w:eastAsia="Times New Roman" w:cs="Times New Roman"/>
          <w:snapToGrid w:val="0"/>
          <w:u w:val="single"/>
        </w:rPr>
        <w:t>egyrészről:</w:t>
      </w:r>
      <w:r w:rsidRPr="005A4842">
        <w:rPr>
          <w:rFonts w:eastAsia="Times New Roman" w:cs="Times New Roman"/>
          <w:snapToGrid w:val="0"/>
        </w:rPr>
        <w:tab/>
      </w:r>
      <w:r w:rsidR="002647D5" w:rsidRPr="005A4842">
        <w:rPr>
          <w:rFonts w:eastAsia="Times New Roman" w:cs="Times New Roman"/>
          <w:snapToGrid w:val="0"/>
        </w:rPr>
        <w:t xml:space="preserve"> </w:t>
      </w:r>
      <w:r w:rsidR="009365C1" w:rsidRPr="005A4842">
        <w:rPr>
          <w:rFonts w:eastAsia="Times New Roman" w:cs="Times New Roman"/>
        </w:rPr>
        <w:t xml:space="preserve">az </w:t>
      </w:r>
      <w:r w:rsidR="009365C1" w:rsidRPr="005A4842">
        <w:rPr>
          <w:rFonts w:eastAsia="Times New Roman" w:cs="Times New Roman"/>
          <w:b/>
        </w:rPr>
        <w:t>ATEV Fehérjefeldolgozó Z</w:t>
      </w:r>
      <w:r w:rsidR="005E4C92" w:rsidRPr="005A4842">
        <w:rPr>
          <w:rFonts w:eastAsia="Times New Roman" w:cs="Times New Roman"/>
          <w:b/>
        </w:rPr>
        <w:t>ártkörűen Működő Részvénytársaság</w:t>
      </w:r>
      <w:r w:rsidR="009365C1" w:rsidRPr="005A4842">
        <w:rPr>
          <w:rFonts w:eastAsia="Times New Roman" w:cs="Times New Roman"/>
        </w:rPr>
        <w:t xml:space="preserve"> (székhely: 1097 Budapest, Illatos út 23., cégjegyzékszám: 01-10-042409, adószám: 10893661-2-44, pénzforgalmi </w:t>
      </w:r>
      <w:proofErr w:type="gramStart"/>
      <w:r w:rsidR="009365C1" w:rsidRPr="005A4842">
        <w:rPr>
          <w:rFonts w:eastAsia="Times New Roman" w:cs="Times New Roman"/>
        </w:rPr>
        <w:t>jelzőszám:</w:t>
      </w:r>
      <w:r w:rsidR="00AE692C">
        <w:rPr>
          <w:rStyle w:val="Kiemels2"/>
          <w:rFonts w:cs="Times New Roman"/>
          <w:b w:val="0"/>
        </w:rPr>
        <w:t>…</w:t>
      </w:r>
      <w:proofErr w:type="gramEnd"/>
      <w:r w:rsidR="00AE692C">
        <w:rPr>
          <w:rStyle w:val="Kiemels2"/>
          <w:rFonts w:cs="Times New Roman"/>
          <w:b w:val="0"/>
        </w:rPr>
        <w:t>……..</w:t>
      </w:r>
      <w:r w:rsidR="0041796E" w:rsidRPr="005A4842">
        <w:rPr>
          <w:rFonts w:eastAsia="Times New Roman" w:cs="Times New Roman"/>
        </w:rPr>
        <w:t>,</w:t>
      </w:r>
      <w:r w:rsidR="009365C1" w:rsidRPr="005A4842">
        <w:rPr>
          <w:rStyle w:val="Kiemels2"/>
          <w:rFonts w:cs="Times New Roman"/>
        </w:rPr>
        <w:t xml:space="preserve"> </w:t>
      </w:r>
      <w:r w:rsidR="009365C1" w:rsidRPr="005A4842">
        <w:rPr>
          <w:rFonts w:eastAsia="Times New Roman" w:cs="Times New Roman"/>
        </w:rPr>
        <w:t>képvi</w:t>
      </w:r>
      <w:r w:rsidR="00830A27" w:rsidRPr="005A4842">
        <w:rPr>
          <w:rFonts w:eastAsia="Times New Roman" w:cs="Times New Roman"/>
        </w:rPr>
        <w:t xml:space="preserve">seli: </w:t>
      </w:r>
      <w:r w:rsidR="00272068" w:rsidRPr="005A4842">
        <w:rPr>
          <w:rFonts w:eastAsia="Times New Roman" w:cs="Times New Roman"/>
        </w:rPr>
        <w:t>Kovács Lajos vezérigazgató</w:t>
      </w:r>
      <w:r w:rsidR="009C0B5F" w:rsidRPr="005A4842">
        <w:rPr>
          <w:rFonts w:eastAsia="Times New Roman" w:cs="Times New Roman"/>
        </w:rPr>
        <w:t>)</w:t>
      </w:r>
      <w:r w:rsidR="00F71747" w:rsidRPr="005A4842">
        <w:rPr>
          <w:rFonts w:eastAsia="Times New Roman" w:cs="Times New Roman"/>
        </w:rPr>
        <w:t>,</w:t>
      </w:r>
      <w:r w:rsidR="009365C1" w:rsidRPr="005A4842">
        <w:rPr>
          <w:rFonts w:eastAsia="Times New Roman" w:cs="Times New Roman"/>
        </w:rPr>
        <w:t xml:space="preserve"> mint megrendelő –</w:t>
      </w:r>
      <w:r w:rsidR="009365C1" w:rsidRPr="005A4842">
        <w:rPr>
          <w:rFonts w:eastAsia="Times New Roman" w:cs="Times New Roman"/>
          <w:snapToGrid w:val="0"/>
        </w:rPr>
        <w:t xml:space="preserve"> a továbbiakban: </w:t>
      </w:r>
      <w:r w:rsidR="009365C1" w:rsidRPr="005A4842">
        <w:rPr>
          <w:rFonts w:eastAsia="Times New Roman" w:cs="Times New Roman"/>
          <w:b/>
          <w:snapToGrid w:val="0"/>
        </w:rPr>
        <w:t>Megrendelő</w:t>
      </w:r>
      <w:r w:rsidR="0051794D" w:rsidRPr="005A4842">
        <w:rPr>
          <w:rFonts w:eastAsia="Times New Roman" w:cs="Times New Roman"/>
          <w:b/>
          <w:snapToGrid w:val="0"/>
        </w:rPr>
        <w:t>,</w:t>
      </w:r>
    </w:p>
    <w:p w14:paraId="1B85DB11" w14:textId="6F8FE744" w:rsidR="00900445" w:rsidRPr="005A4842" w:rsidRDefault="00137B26" w:rsidP="00BA6F8A">
      <w:pPr>
        <w:ind w:left="1410" w:right="143" w:hanging="1410"/>
        <w:jc w:val="both"/>
        <w:rPr>
          <w:rFonts w:eastAsia="Times New Roman" w:cs="Times New Roman"/>
        </w:rPr>
      </w:pPr>
      <w:r w:rsidRPr="005A4842">
        <w:rPr>
          <w:rFonts w:eastAsia="Times New Roman" w:cs="Times New Roman"/>
          <w:snapToGrid w:val="0"/>
          <w:u w:val="single"/>
        </w:rPr>
        <w:t>másrészről:</w:t>
      </w:r>
      <w:r w:rsidRPr="005A4842">
        <w:rPr>
          <w:rFonts w:eastAsia="Times New Roman" w:cs="Times New Roman"/>
          <w:snapToGrid w:val="0"/>
        </w:rPr>
        <w:tab/>
      </w:r>
      <w:r w:rsidR="00900445" w:rsidRPr="005A4842">
        <w:rPr>
          <w:rFonts w:eastAsia="Times New Roman" w:cs="Times New Roman"/>
        </w:rPr>
        <w:t xml:space="preserve">a </w:t>
      </w:r>
      <w:r w:rsidR="0024165E" w:rsidRPr="005A4842">
        <w:rPr>
          <w:rFonts w:cs="Times New Roman"/>
          <w:b/>
        </w:rPr>
        <w:t>(Cégnév)</w:t>
      </w:r>
      <w:r w:rsidR="00900445" w:rsidRPr="005A4842">
        <w:rPr>
          <w:rFonts w:cs="Times New Roman"/>
        </w:rPr>
        <w:t xml:space="preserve"> (</w:t>
      </w:r>
      <w:proofErr w:type="gramStart"/>
      <w:r w:rsidR="0024165E" w:rsidRPr="005A4842">
        <w:rPr>
          <w:rFonts w:cs="Times New Roman"/>
        </w:rPr>
        <w:t>székhely:…</w:t>
      </w:r>
      <w:proofErr w:type="gramEnd"/>
      <w:r w:rsidR="0024165E" w:rsidRPr="005A4842">
        <w:rPr>
          <w:rFonts w:cs="Times New Roman"/>
        </w:rPr>
        <w:t>..,</w:t>
      </w:r>
      <w:r w:rsidR="00900445" w:rsidRPr="005A4842">
        <w:rPr>
          <w:rFonts w:cs="Times New Roman"/>
        </w:rPr>
        <w:t xml:space="preserve"> cégjegyzékszám: </w:t>
      </w:r>
      <w:r w:rsidR="0024165E" w:rsidRPr="005A4842">
        <w:rPr>
          <w:rFonts w:cs="Times New Roman"/>
        </w:rPr>
        <w:t>……….</w:t>
      </w:r>
      <w:r w:rsidR="00900445" w:rsidRPr="005A4842">
        <w:rPr>
          <w:rFonts w:cs="Times New Roman"/>
        </w:rPr>
        <w:t xml:space="preserve"> adószám: </w:t>
      </w:r>
      <w:r w:rsidR="0024165E" w:rsidRPr="005A4842">
        <w:rPr>
          <w:rFonts w:cs="Times New Roman"/>
        </w:rPr>
        <w:t>………</w:t>
      </w:r>
      <w:proofErr w:type="gramStart"/>
      <w:r w:rsidR="0024165E" w:rsidRPr="005A4842">
        <w:rPr>
          <w:rFonts w:cs="Times New Roman"/>
        </w:rPr>
        <w:t>…….</w:t>
      </w:r>
      <w:proofErr w:type="gramEnd"/>
      <w:r w:rsidR="0024165E" w:rsidRPr="005A4842">
        <w:rPr>
          <w:rFonts w:cs="Times New Roman"/>
        </w:rPr>
        <w:t>.</w:t>
      </w:r>
      <w:r w:rsidR="00900445" w:rsidRPr="005A4842">
        <w:rPr>
          <w:rFonts w:cs="Times New Roman"/>
        </w:rPr>
        <w:t xml:space="preserve">, </w:t>
      </w:r>
      <w:r w:rsidR="00900445" w:rsidRPr="005A4842">
        <w:rPr>
          <w:rFonts w:eastAsia="Times New Roman" w:cs="Times New Roman"/>
        </w:rPr>
        <w:t xml:space="preserve">pénzforgalmi jelzőszám: </w:t>
      </w:r>
      <w:r w:rsidR="0024165E" w:rsidRPr="005A4842">
        <w:rPr>
          <w:rFonts w:cs="Times New Roman"/>
        </w:rPr>
        <w:t>………………..</w:t>
      </w:r>
      <w:r w:rsidR="00746526" w:rsidRPr="005A4842">
        <w:rPr>
          <w:rFonts w:cs="Times New Roman"/>
        </w:rPr>
        <w:t xml:space="preserve"> </w:t>
      </w:r>
      <w:r w:rsidR="00900445" w:rsidRPr="005A4842">
        <w:rPr>
          <w:rFonts w:eastAsia="Times New Roman" w:cs="Times New Roman"/>
        </w:rPr>
        <w:t>képviseli</w:t>
      </w:r>
      <w:r w:rsidR="0024165E" w:rsidRPr="005A4842">
        <w:rPr>
          <w:rFonts w:eastAsia="Times New Roman" w:cs="Times New Roman"/>
        </w:rPr>
        <w:t>(</w:t>
      </w:r>
      <w:r w:rsidR="00F7742D" w:rsidRPr="005A4842">
        <w:rPr>
          <w:rFonts w:eastAsia="Times New Roman" w:cs="Times New Roman"/>
        </w:rPr>
        <w:t>k</w:t>
      </w:r>
      <w:r w:rsidR="0024165E" w:rsidRPr="005A4842">
        <w:rPr>
          <w:rFonts w:eastAsia="Times New Roman" w:cs="Times New Roman"/>
        </w:rPr>
        <w:t>)</w:t>
      </w:r>
      <w:r w:rsidR="00900445" w:rsidRPr="005A4842">
        <w:rPr>
          <w:rFonts w:eastAsia="Times New Roman" w:cs="Times New Roman"/>
        </w:rPr>
        <w:t>:</w:t>
      </w:r>
      <w:r w:rsidR="00900445" w:rsidRPr="005A4842">
        <w:rPr>
          <w:rFonts w:cs="Times New Roman"/>
        </w:rPr>
        <w:t xml:space="preserve"> </w:t>
      </w:r>
      <w:r w:rsidR="0024165E" w:rsidRPr="005A4842">
        <w:rPr>
          <w:rFonts w:eastAsia="Times New Roman" w:cs="Times New Roman"/>
        </w:rPr>
        <w:t>…………………</w:t>
      </w:r>
      <w:r w:rsidR="00900445" w:rsidRPr="005A4842">
        <w:rPr>
          <w:rFonts w:cs="Times New Roman"/>
        </w:rPr>
        <w:t xml:space="preserve">), mint vállalkozó – a továbbiakban: </w:t>
      </w:r>
      <w:r w:rsidR="00900445" w:rsidRPr="005A4842">
        <w:rPr>
          <w:rFonts w:cs="Times New Roman"/>
          <w:b/>
          <w:bCs/>
        </w:rPr>
        <w:t>Vállalkozó,</w:t>
      </w:r>
    </w:p>
    <w:p w14:paraId="7931D518" w14:textId="77777777" w:rsidR="00900445" w:rsidRPr="005A4842" w:rsidRDefault="00900445" w:rsidP="00900445">
      <w:pPr>
        <w:ind w:left="1410" w:right="143" w:hanging="1410"/>
        <w:jc w:val="both"/>
        <w:rPr>
          <w:rFonts w:eastAsia="Times New Roman" w:cs="Times New Roman"/>
          <w:snapToGrid w:val="0"/>
        </w:rPr>
      </w:pPr>
      <w:r w:rsidRPr="005A4842">
        <w:rPr>
          <w:rFonts w:eastAsia="Times New Roman" w:cs="Times New Roman"/>
          <w:snapToGrid w:val="0"/>
        </w:rPr>
        <w:tab/>
      </w:r>
      <w:r w:rsidRPr="005A4842">
        <w:rPr>
          <w:rFonts w:eastAsia="Times New Roman" w:cs="Times New Roman"/>
          <w:snapToGrid w:val="0"/>
        </w:rPr>
        <w:tab/>
        <w:t xml:space="preserve">(együttesen: </w:t>
      </w:r>
      <w:r w:rsidRPr="005A4842">
        <w:rPr>
          <w:rFonts w:eastAsia="Times New Roman" w:cs="Times New Roman"/>
          <w:b/>
          <w:snapToGrid w:val="0"/>
        </w:rPr>
        <w:t>Felek</w:t>
      </w:r>
      <w:r w:rsidRPr="005A4842">
        <w:rPr>
          <w:rFonts w:eastAsia="Times New Roman" w:cs="Times New Roman"/>
          <w:snapToGrid w:val="0"/>
        </w:rPr>
        <w:t>)</w:t>
      </w:r>
    </w:p>
    <w:p w14:paraId="2B346CB5" w14:textId="77777777" w:rsidR="00083937" w:rsidRPr="005A4842" w:rsidRDefault="00137B26" w:rsidP="00900445">
      <w:pPr>
        <w:ind w:left="1410" w:hanging="1410"/>
        <w:jc w:val="both"/>
        <w:rPr>
          <w:rFonts w:eastAsia="Times New Roman" w:cs="Times New Roman"/>
          <w:snapToGrid w:val="0"/>
        </w:rPr>
      </w:pPr>
      <w:r w:rsidRPr="005A4842">
        <w:rPr>
          <w:rFonts w:eastAsia="Times New Roman" w:cs="Times New Roman"/>
          <w:snapToGrid w:val="0"/>
        </w:rPr>
        <w:t>között, a</w:t>
      </w:r>
      <w:r w:rsidR="0016744F" w:rsidRPr="005A4842">
        <w:rPr>
          <w:rFonts w:eastAsia="Times New Roman" w:cs="Times New Roman"/>
          <w:snapToGrid w:val="0"/>
        </w:rPr>
        <w:t>z alábbi helyen és napon</w:t>
      </w:r>
      <w:r w:rsidRPr="005A4842">
        <w:rPr>
          <w:rFonts w:eastAsia="Times New Roman" w:cs="Times New Roman"/>
          <w:snapToGrid w:val="0"/>
        </w:rPr>
        <w:t>, az alábbi feltételek mellett</w:t>
      </w:r>
      <w:r w:rsidR="00083937" w:rsidRPr="005A4842">
        <w:rPr>
          <w:rFonts w:eastAsia="Times New Roman" w:cs="Times New Roman"/>
          <w:snapToGrid w:val="0"/>
        </w:rPr>
        <w:t>:</w:t>
      </w:r>
    </w:p>
    <w:p w14:paraId="393A7218" w14:textId="77777777" w:rsidR="00083937" w:rsidRPr="005A4842" w:rsidRDefault="00083937" w:rsidP="00900445">
      <w:pPr>
        <w:ind w:left="1410" w:hanging="1410"/>
        <w:jc w:val="both"/>
        <w:rPr>
          <w:rFonts w:eastAsia="Times New Roman" w:cs="Times New Roman"/>
          <w:snapToGrid w:val="0"/>
        </w:rPr>
      </w:pPr>
    </w:p>
    <w:p w14:paraId="64D9114E" w14:textId="251C2E52" w:rsidR="00083937" w:rsidRPr="008C612F" w:rsidRDefault="00083937" w:rsidP="00083937">
      <w:pPr>
        <w:ind w:left="1410" w:hanging="1410"/>
        <w:jc w:val="both"/>
        <w:rPr>
          <w:rFonts w:eastAsia="Times New Roman" w:cs="Times New Roman"/>
          <w:b/>
          <w:bCs/>
          <w:snapToGrid w:val="0"/>
        </w:rPr>
      </w:pPr>
      <w:r w:rsidRPr="008C612F">
        <w:rPr>
          <w:rFonts w:eastAsia="Times New Roman" w:cs="Times New Roman"/>
          <w:b/>
          <w:bCs/>
          <w:snapToGrid w:val="0"/>
        </w:rPr>
        <w:t>Előzmények</w:t>
      </w:r>
      <w:r w:rsidRPr="008C612F">
        <w:rPr>
          <w:rFonts w:eastAsia="Times New Roman" w:cs="Times New Roman"/>
          <w:b/>
          <w:bCs/>
          <w:snapToGrid w:val="0"/>
        </w:rPr>
        <w:tab/>
      </w:r>
    </w:p>
    <w:p w14:paraId="7679BA2B" w14:textId="77777777" w:rsidR="00083937" w:rsidRPr="005A4842" w:rsidRDefault="00083937" w:rsidP="00083937">
      <w:pPr>
        <w:ind w:left="1410" w:hanging="1410"/>
        <w:jc w:val="both"/>
        <w:rPr>
          <w:rFonts w:eastAsia="Times New Roman" w:cs="Times New Roman"/>
          <w:snapToGrid w:val="0"/>
        </w:rPr>
      </w:pPr>
    </w:p>
    <w:p w14:paraId="36E805D9" w14:textId="1D19D6A0" w:rsidR="00083937" w:rsidRPr="005A4842" w:rsidRDefault="00083937" w:rsidP="000529F4">
      <w:pPr>
        <w:jc w:val="both"/>
        <w:rPr>
          <w:rFonts w:eastAsia="Times New Roman" w:cs="Times New Roman"/>
          <w:snapToGrid w:val="0"/>
        </w:rPr>
      </w:pPr>
      <w:r w:rsidRPr="005A4842">
        <w:rPr>
          <w:rFonts w:eastAsia="Times New Roman" w:cs="Times New Roman"/>
          <w:snapToGrid w:val="0"/>
        </w:rPr>
        <w:t xml:space="preserve">A Megrendelő beszerzési eljárást folytatott le </w:t>
      </w:r>
      <w:r w:rsidR="00122FBF" w:rsidRPr="005A4842">
        <w:rPr>
          <w:rFonts w:eastAsia="Times New Roman" w:cs="Times New Roman"/>
          <w:snapToGrid w:val="0"/>
        </w:rPr>
        <w:t>„</w:t>
      </w:r>
      <w:r w:rsidR="00F65B0C" w:rsidRPr="00804A72">
        <w:rPr>
          <w:b/>
          <w:bCs/>
          <w:color w:val="383838"/>
          <w:w w:val="105"/>
        </w:rPr>
        <w:t>Létesítmény</w:t>
      </w:r>
      <w:r w:rsidR="00F65B0C">
        <w:rPr>
          <w:color w:val="383838"/>
          <w:w w:val="105"/>
        </w:rPr>
        <w:t xml:space="preserve"> </w:t>
      </w:r>
      <w:r w:rsidR="00F65B0C">
        <w:rPr>
          <w:b/>
          <w:bCs/>
          <w:color w:val="383838"/>
          <w:w w:val="105"/>
        </w:rPr>
        <w:t>karbantartási</w:t>
      </w:r>
      <w:r w:rsidR="00F65B0C" w:rsidRPr="00323478">
        <w:rPr>
          <w:b/>
          <w:bCs/>
          <w:color w:val="383838"/>
          <w:w w:val="105"/>
        </w:rPr>
        <w:t xml:space="preserve"> </w:t>
      </w:r>
      <w:r w:rsidR="00122FBF" w:rsidRPr="005A4842">
        <w:rPr>
          <w:rFonts w:eastAsia="Times New Roman" w:cs="Times New Roman"/>
          <w:b/>
          <w:bCs/>
          <w:snapToGrid w:val="0"/>
        </w:rPr>
        <w:t xml:space="preserve">feladatok ellátása" </w:t>
      </w:r>
      <w:r w:rsidR="00122FBF" w:rsidRPr="005A4842">
        <w:rPr>
          <w:rFonts w:eastAsia="Times New Roman" w:cs="Times New Roman"/>
          <w:snapToGrid w:val="0"/>
        </w:rPr>
        <w:t>tárgyban</w:t>
      </w:r>
      <w:r w:rsidR="003D2AB8" w:rsidRPr="005A4842">
        <w:rPr>
          <w:rFonts w:eastAsia="Times New Roman" w:cs="Times New Roman"/>
          <w:snapToGrid w:val="0"/>
        </w:rPr>
        <w:t xml:space="preserve">, </w:t>
      </w:r>
      <w:r w:rsidRPr="005A4842">
        <w:rPr>
          <w:rFonts w:eastAsia="Times New Roman" w:cs="Times New Roman"/>
          <w:snapToGrid w:val="0"/>
        </w:rPr>
        <w:t>külső vállalkozó által történő elvégzése tekintetében.</w:t>
      </w:r>
    </w:p>
    <w:p w14:paraId="7E3523FB" w14:textId="77777777" w:rsidR="00083937" w:rsidRPr="005A4842" w:rsidRDefault="00083937" w:rsidP="00083937">
      <w:pPr>
        <w:ind w:left="1410" w:hanging="1410"/>
        <w:jc w:val="both"/>
        <w:rPr>
          <w:rFonts w:eastAsia="Times New Roman" w:cs="Times New Roman"/>
          <w:snapToGrid w:val="0"/>
        </w:rPr>
      </w:pPr>
    </w:p>
    <w:p w14:paraId="57B23F54" w14:textId="0937CDAF" w:rsidR="00083937" w:rsidRPr="005A4842" w:rsidRDefault="00083937" w:rsidP="000529F4">
      <w:pPr>
        <w:jc w:val="both"/>
        <w:rPr>
          <w:rFonts w:eastAsia="Times New Roman" w:cs="Times New Roman"/>
          <w:snapToGrid w:val="0"/>
        </w:rPr>
      </w:pPr>
      <w:r w:rsidRPr="005A4842">
        <w:rPr>
          <w:rFonts w:eastAsia="Times New Roman" w:cs="Times New Roman"/>
          <w:snapToGrid w:val="0"/>
        </w:rPr>
        <w:t>Vállalkozó a Megrendelőtől az ajánlatadást megelőzően kapott információk, dokumentumok, megrendelői előírások, valamint a teljes Ajánlattételi Dokumentáció (Ajánlattételi felhívás és dokumentáció, ajánlattételre felkérő e-mail, felolvasólap, karbantartási javítási munkák árazatlan összefoglalói) alapján készítette ajánlatát.</w:t>
      </w:r>
    </w:p>
    <w:p w14:paraId="6C347020" w14:textId="77777777" w:rsidR="00083937" w:rsidRPr="005A4842" w:rsidRDefault="00083937" w:rsidP="00083937">
      <w:pPr>
        <w:ind w:left="1410" w:hanging="1410"/>
        <w:jc w:val="both"/>
        <w:rPr>
          <w:rFonts w:eastAsia="Times New Roman" w:cs="Times New Roman"/>
          <w:snapToGrid w:val="0"/>
        </w:rPr>
      </w:pPr>
    </w:p>
    <w:p w14:paraId="32BE6A12" w14:textId="2A64A3AF" w:rsidR="00083937" w:rsidRPr="005A4842" w:rsidRDefault="00083937" w:rsidP="000529F4">
      <w:pPr>
        <w:jc w:val="both"/>
        <w:rPr>
          <w:rFonts w:eastAsia="Times New Roman" w:cs="Times New Roman"/>
          <w:snapToGrid w:val="0"/>
        </w:rPr>
      </w:pPr>
      <w:r w:rsidRPr="005A4842">
        <w:rPr>
          <w:rFonts w:eastAsia="Times New Roman" w:cs="Times New Roman"/>
          <w:snapToGrid w:val="0"/>
        </w:rPr>
        <w:t>Vállalkozó a beszerzési eljárás során megkapta az ajánlattételhez szükséges információt és tájékoztatást a beszerzés tárgyát képező feladatra vonatkozóan, így különösen, de nem kizárólagosan az ajánlati felhívást és dokumentációt.</w:t>
      </w:r>
    </w:p>
    <w:p w14:paraId="7345DA77" w14:textId="77777777" w:rsidR="00083937" w:rsidRPr="005A4842" w:rsidRDefault="00083937" w:rsidP="00700E05">
      <w:pPr>
        <w:jc w:val="both"/>
        <w:rPr>
          <w:rFonts w:eastAsia="Times New Roman" w:cs="Times New Roman"/>
          <w:snapToGrid w:val="0"/>
        </w:rPr>
      </w:pPr>
    </w:p>
    <w:p w14:paraId="07C8E339" w14:textId="67440059" w:rsidR="00137B26" w:rsidRPr="005A4842" w:rsidRDefault="00083937" w:rsidP="000529F4">
      <w:pPr>
        <w:jc w:val="both"/>
        <w:rPr>
          <w:rFonts w:eastAsia="Times New Roman" w:cs="Times New Roman"/>
          <w:snapToGrid w:val="0"/>
        </w:rPr>
      </w:pPr>
      <w:r w:rsidRPr="005A4842">
        <w:rPr>
          <w:rFonts w:eastAsia="Times New Roman" w:cs="Times New Roman"/>
          <w:snapToGrid w:val="0"/>
        </w:rPr>
        <w:t>Vállalkozó megerősíti, hogy a jelen szerződést az Ajánlatkérési dokumentációban megadott azon adatok megfelelő tanulmányozása alapján kötötte meg, amelyeket a Megrendelő bocsátott a rendelkezésére</w:t>
      </w:r>
      <w:r w:rsidR="00CD3C32" w:rsidRPr="005A4842">
        <w:rPr>
          <w:rFonts w:eastAsia="Times New Roman" w:cs="Times New Roman"/>
          <w:snapToGrid w:val="0"/>
        </w:rPr>
        <w:t>.</w:t>
      </w:r>
      <w:r w:rsidR="00CD3C32" w:rsidRPr="005A4842">
        <w:rPr>
          <w:rFonts w:eastAsia="Times New Roman" w:cs="Times New Roman"/>
          <w:snapToGrid w:val="0"/>
        </w:rPr>
        <w:br/>
      </w:r>
      <w:r w:rsidRPr="005A4842">
        <w:rPr>
          <w:rFonts w:eastAsia="Times New Roman" w:cs="Times New Roman"/>
          <w:snapToGrid w:val="0"/>
        </w:rPr>
        <w:t>Vállalkozó tudomásul veszi, hogy a felsorolt módon megismerhető adatok és információk megismerésének bármilyen elmulasztása nem mentesíti attól a felelősségtől, hogy helyesen becsülje fel a megvalósítással kapcsolatos nehézségeket, illetve költségeket.</w:t>
      </w:r>
    </w:p>
    <w:p w14:paraId="40C1AB98" w14:textId="77777777" w:rsidR="00091057" w:rsidRPr="005A4842" w:rsidRDefault="00091057" w:rsidP="005774EE">
      <w:pPr>
        <w:ind w:left="426"/>
        <w:jc w:val="both"/>
        <w:rPr>
          <w:rFonts w:eastAsia="Times New Roman" w:cs="Times New Roman"/>
        </w:rPr>
      </w:pPr>
    </w:p>
    <w:p w14:paraId="60E0AE4C" w14:textId="2C219045" w:rsidR="00137B26" w:rsidRPr="005A4842" w:rsidRDefault="00137B26" w:rsidP="00083937">
      <w:pPr>
        <w:widowControl w:val="0"/>
        <w:ind w:left="709" w:hanging="709"/>
        <w:jc w:val="both"/>
        <w:rPr>
          <w:rFonts w:eastAsia="Times New Roman" w:cs="Times New Roman"/>
          <w:b/>
          <w:snapToGrid w:val="0"/>
        </w:rPr>
      </w:pPr>
      <w:r w:rsidRPr="005A4842">
        <w:rPr>
          <w:rFonts w:eastAsia="Times New Roman" w:cs="Times New Roman"/>
          <w:b/>
          <w:snapToGrid w:val="0"/>
        </w:rPr>
        <w:t>1.</w:t>
      </w:r>
      <w:r w:rsidRPr="005A4842">
        <w:rPr>
          <w:rFonts w:eastAsia="Times New Roman" w:cs="Times New Roman"/>
          <w:b/>
          <w:snapToGrid w:val="0"/>
        </w:rPr>
        <w:tab/>
      </w:r>
      <w:r w:rsidRPr="005A4842">
        <w:rPr>
          <w:rFonts w:eastAsia="Times New Roman" w:cs="Times New Roman"/>
          <w:b/>
          <w:snapToGrid w:val="0"/>
          <w:u w:val="single"/>
        </w:rPr>
        <w:t>A szerződés tárgya</w:t>
      </w:r>
    </w:p>
    <w:p w14:paraId="1AACCD1D" w14:textId="74744088" w:rsidR="00AA7F12" w:rsidRPr="00121AF4" w:rsidRDefault="00137B26" w:rsidP="00EA300F">
      <w:pPr>
        <w:pStyle w:val="Cmsor1"/>
        <w:ind w:left="709" w:hanging="709"/>
        <w:rPr>
          <w:b w:val="0"/>
          <w:bCs w:val="0"/>
          <w:sz w:val="24"/>
          <w:szCs w:val="24"/>
          <w:lang w:val="hu-HU"/>
        </w:rPr>
      </w:pPr>
      <w:r w:rsidRPr="00EA300F">
        <w:rPr>
          <w:b w:val="0"/>
          <w:bCs w:val="0"/>
          <w:sz w:val="24"/>
          <w:szCs w:val="24"/>
          <w:lang w:val="hu-HU"/>
        </w:rPr>
        <w:t>1.1.</w:t>
      </w:r>
      <w:r w:rsidRPr="00EA300F">
        <w:rPr>
          <w:b w:val="0"/>
          <w:bCs w:val="0"/>
          <w:sz w:val="24"/>
          <w:szCs w:val="24"/>
          <w:lang w:val="hu-HU"/>
        </w:rPr>
        <w:tab/>
      </w:r>
      <w:r w:rsidR="00DE29DA" w:rsidRPr="00EA300F">
        <w:rPr>
          <w:b w:val="0"/>
          <w:bCs w:val="0"/>
          <w:sz w:val="24"/>
          <w:szCs w:val="24"/>
          <w:lang w:val="hu-HU"/>
        </w:rPr>
        <w:t xml:space="preserve">Vállalkozó jelen keretszerződés alapján elvégzi Megrendelő működésével, tevékenységével összefüggésben </w:t>
      </w:r>
      <w:r w:rsidR="00EB60FA" w:rsidRPr="00EA300F">
        <w:rPr>
          <w:b w:val="0"/>
          <w:bCs w:val="0"/>
          <w:sz w:val="24"/>
          <w:szCs w:val="24"/>
          <w:lang w:val="hu-HU"/>
        </w:rPr>
        <w:t>Létesítményfenntartási</w:t>
      </w:r>
      <w:r w:rsidR="00E87854" w:rsidRPr="00EA300F">
        <w:rPr>
          <w:b w:val="0"/>
          <w:bCs w:val="0"/>
          <w:sz w:val="24"/>
          <w:szCs w:val="24"/>
          <w:lang w:val="hu-HU"/>
        </w:rPr>
        <w:t xml:space="preserve">, épület-építmény felújítási, </w:t>
      </w:r>
      <w:r w:rsidR="006F2EA0" w:rsidRPr="00EA300F">
        <w:rPr>
          <w:b w:val="0"/>
          <w:bCs w:val="0"/>
          <w:sz w:val="24"/>
          <w:szCs w:val="24"/>
          <w:lang w:val="hu-HU"/>
        </w:rPr>
        <w:t xml:space="preserve">hibaelhárítási, </w:t>
      </w:r>
      <w:r w:rsidR="00E87854" w:rsidRPr="00EA300F">
        <w:rPr>
          <w:b w:val="0"/>
          <w:bCs w:val="0"/>
          <w:sz w:val="24"/>
          <w:szCs w:val="24"/>
          <w:lang w:val="hu-HU"/>
        </w:rPr>
        <w:t xml:space="preserve">beruházási </w:t>
      </w:r>
      <w:r w:rsidR="00EB60FA" w:rsidRPr="00EA300F">
        <w:rPr>
          <w:b w:val="0"/>
          <w:bCs w:val="0"/>
          <w:sz w:val="24"/>
          <w:szCs w:val="24"/>
          <w:lang w:val="hu-HU"/>
        </w:rPr>
        <w:t>feladatok ellátását</w:t>
      </w:r>
      <w:r w:rsidR="00DE29DA" w:rsidRPr="00EA300F">
        <w:rPr>
          <w:b w:val="0"/>
          <w:bCs w:val="0"/>
          <w:sz w:val="24"/>
          <w:szCs w:val="24"/>
          <w:lang w:val="hu-HU"/>
        </w:rPr>
        <w:t xml:space="preserve">. </w:t>
      </w:r>
    </w:p>
    <w:p w14:paraId="72459AAA" w14:textId="2FE04835" w:rsidR="00AA7F12" w:rsidRPr="00AA7F12" w:rsidRDefault="00AA7F12" w:rsidP="00EA300F">
      <w:pPr>
        <w:widowControl w:val="0"/>
        <w:autoSpaceDE w:val="0"/>
        <w:autoSpaceDN w:val="0"/>
        <w:ind w:left="709"/>
        <w:jc w:val="both"/>
        <w:outlineLvl w:val="0"/>
        <w:rPr>
          <w:rFonts w:eastAsia="Times New Roman" w:cs="Times New Roman"/>
          <w:lang w:eastAsia="en-US"/>
        </w:rPr>
      </w:pPr>
      <w:r w:rsidRPr="00AA7F12">
        <w:rPr>
          <w:rFonts w:eastAsia="Times New Roman" w:cs="Times New Roman"/>
          <w:lang w:eastAsia="en-US"/>
        </w:rPr>
        <w:t xml:space="preserve">A jelen </w:t>
      </w:r>
      <w:r w:rsidR="00B51285">
        <w:rPr>
          <w:rFonts w:eastAsia="Times New Roman" w:cs="Times New Roman"/>
          <w:lang w:eastAsia="en-US"/>
        </w:rPr>
        <w:t>szerződésnek</w:t>
      </w:r>
      <w:r w:rsidRPr="00AA7F12">
        <w:rPr>
          <w:rFonts w:eastAsia="Times New Roman" w:cs="Times New Roman"/>
          <w:lang w:eastAsia="en-US"/>
        </w:rPr>
        <w:t xml:space="preserve"> kifejezetten nem tárgya az ATEV Zrt technológiai működéséhez szükséges gépészeti felújítás, karbantartás.</w:t>
      </w:r>
    </w:p>
    <w:p w14:paraId="195649EB" w14:textId="734B5062" w:rsidR="00DE29DA" w:rsidRPr="005A4842" w:rsidRDefault="00DE29DA" w:rsidP="00EA5768">
      <w:pPr>
        <w:ind w:left="709" w:right="-6" w:hanging="709"/>
        <w:jc w:val="both"/>
        <w:rPr>
          <w:rFonts w:eastAsia="Times New Roman" w:cs="Times New Roman"/>
          <w:b/>
          <w:bCs/>
        </w:rPr>
      </w:pPr>
    </w:p>
    <w:p w14:paraId="268B8FC6" w14:textId="6DE70C06" w:rsidR="009039D5" w:rsidRPr="005A4842" w:rsidRDefault="00DE29DA" w:rsidP="00DE29DA">
      <w:pPr>
        <w:ind w:left="709" w:right="-6" w:hanging="1"/>
        <w:jc w:val="both"/>
        <w:rPr>
          <w:rFonts w:eastAsia="Times New Roman" w:cs="Times New Roman"/>
          <w:bCs/>
        </w:rPr>
      </w:pPr>
      <w:r w:rsidRPr="005A4842">
        <w:rPr>
          <w:rFonts w:eastAsia="Times New Roman" w:cs="Times New Roman"/>
        </w:rPr>
        <w:t xml:space="preserve">Vállalkozó a jelen bekezdésben rögzített feladatokat </w:t>
      </w:r>
      <w:r w:rsidR="000175B7" w:rsidRPr="005A4842">
        <w:rPr>
          <w:rFonts w:eastAsia="Times New Roman" w:cs="Times New Roman"/>
          <w:b/>
        </w:rPr>
        <w:t xml:space="preserve">a </w:t>
      </w:r>
      <w:r w:rsidR="0024165E" w:rsidRPr="005A4842">
        <w:rPr>
          <w:rFonts w:eastAsia="Times New Roman" w:cs="Times New Roman"/>
          <w:bCs/>
        </w:rPr>
        <w:t>……………..</w:t>
      </w:r>
      <w:r w:rsidR="00900445" w:rsidRPr="005A4842">
        <w:rPr>
          <w:rFonts w:eastAsia="Times New Roman" w:cs="Times New Roman"/>
          <w:bCs/>
        </w:rPr>
        <w:t>-</w:t>
      </w:r>
      <w:r w:rsidR="00BA64F2" w:rsidRPr="005A4842">
        <w:rPr>
          <w:rFonts w:eastAsia="Times New Roman" w:cs="Times New Roman"/>
          <w:bCs/>
        </w:rPr>
        <w:t>á</w:t>
      </w:r>
      <w:r w:rsidR="00900445" w:rsidRPr="005A4842">
        <w:rPr>
          <w:rFonts w:eastAsia="Times New Roman" w:cs="Times New Roman"/>
          <w:bCs/>
        </w:rPr>
        <w:t>n kelt</w:t>
      </w:r>
      <w:r w:rsidR="000175B7" w:rsidRPr="005A4842">
        <w:rPr>
          <w:rFonts w:eastAsia="Times New Roman" w:cs="Times New Roman"/>
          <w:bCs/>
        </w:rPr>
        <w:t xml:space="preserve">, </w:t>
      </w:r>
      <w:r w:rsidR="0024165E" w:rsidRPr="005A4842">
        <w:rPr>
          <w:rFonts w:eastAsia="Times New Roman" w:cs="Times New Roman"/>
          <w:b/>
        </w:rPr>
        <w:t>……………….</w:t>
      </w:r>
      <w:r w:rsidR="000175B7" w:rsidRPr="005A4842">
        <w:rPr>
          <w:rFonts w:eastAsia="Times New Roman" w:cs="Times New Roman"/>
          <w:bCs/>
        </w:rPr>
        <w:t xml:space="preserve"> sz.</w:t>
      </w:r>
      <w:r w:rsidR="00900445" w:rsidRPr="005A4842">
        <w:rPr>
          <w:rFonts w:eastAsia="Times New Roman" w:cs="Times New Roman"/>
          <w:b/>
        </w:rPr>
        <w:t xml:space="preserve"> </w:t>
      </w:r>
      <w:r w:rsidR="00900445" w:rsidRPr="005A4842">
        <w:rPr>
          <w:rFonts w:eastAsia="Times New Roman" w:cs="Times New Roman"/>
          <w:bCs/>
        </w:rPr>
        <w:t>ajánlat alapján</w:t>
      </w:r>
      <w:r w:rsidR="00FA3038" w:rsidRPr="005A4842">
        <w:rPr>
          <w:rFonts w:eastAsia="Times New Roman" w:cs="Times New Roman"/>
          <w:bCs/>
        </w:rPr>
        <w:t xml:space="preserve"> </w:t>
      </w:r>
      <w:r w:rsidR="00EA5768" w:rsidRPr="005A4842">
        <w:rPr>
          <w:rFonts w:eastAsia="Times New Roman" w:cs="Times New Roman"/>
          <w:bCs/>
        </w:rPr>
        <w:t xml:space="preserve">a benne szereplő </w:t>
      </w:r>
      <w:r w:rsidR="004679CF" w:rsidRPr="005A4842">
        <w:rPr>
          <w:rFonts w:eastAsia="Times New Roman" w:cs="Times New Roman"/>
          <w:bCs/>
        </w:rPr>
        <w:t xml:space="preserve">műszaki tartalom </w:t>
      </w:r>
      <w:r w:rsidR="00C24681" w:rsidRPr="005A4842">
        <w:rPr>
          <w:rFonts w:eastAsia="Times New Roman" w:cs="Times New Roman"/>
          <w:bCs/>
        </w:rPr>
        <w:t>szerint</w:t>
      </w:r>
      <w:r w:rsidRPr="005A4842">
        <w:rPr>
          <w:rFonts w:eastAsia="Times New Roman" w:cs="Times New Roman"/>
          <w:bCs/>
        </w:rPr>
        <w:t xml:space="preserve"> végzi el. </w:t>
      </w:r>
      <w:r w:rsidR="00FA3038" w:rsidRPr="005A4842">
        <w:rPr>
          <w:rFonts w:eastAsia="Times New Roman" w:cs="Times New Roman"/>
          <w:bCs/>
        </w:rPr>
        <w:t>Az ajánlat a szerződés 1. számú, elválaszthatatlan melléklete.</w:t>
      </w:r>
    </w:p>
    <w:p w14:paraId="4F4BD579" w14:textId="6950AD85" w:rsidR="00052EA4" w:rsidRPr="005A4842" w:rsidRDefault="00052EA4" w:rsidP="00052EA4">
      <w:pPr>
        <w:ind w:left="709" w:right="-6" w:hanging="1"/>
        <w:jc w:val="both"/>
        <w:rPr>
          <w:rFonts w:eastAsia="Times New Roman" w:cs="Times New Roman"/>
        </w:rPr>
      </w:pPr>
      <w:r w:rsidRPr="005A4842">
        <w:rPr>
          <w:rFonts w:eastAsia="Times New Roman" w:cs="Times New Roman"/>
        </w:rPr>
        <w:t>A feladatokat nettó 300.000.000,- Ft keretösszeg terhéig</w:t>
      </w:r>
      <w:r w:rsidR="005417D4">
        <w:rPr>
          <w:rFonts w:eastAsia="Times New Roman" w:cs="Times New Roman"/>
        </w:rPr>
        <w:t xml:space="preserve"> + 20%-os opció</w:t>
      </w:r>
      <w:r w:rsidRPr="005A4842">
        <w:rPr>
          <w:rFonts w:eastAsia="Times New Roman" w:cs="Times New Roman"/>
        </w:rPr>
        <w:t>, eseti megrendelésekkel történő lehívással szükséges teljesíteni. Az egyes megrendelések egyedi értéke nem haladhatja meg a nettó 50.000.000,- F</w:t>
      </w:r>
      <w:r w:rsidR="002225C8">
        <w:rPr>
          <w:rFonts w:eastAsia="Times New Roman" w:cs="Times New Roman"/>
        </w:rPr>
        <w:t>t</w:t>
      </w:r>
      <w:r w:rsidRPr="005A4842">
        <w:rPr>
          <w:rFonts w:eastAsia="Times New Roman" w:cs="Times New Roman"/>
        </w:rPr>
        <w:t xml:space="preserve"> értéket.</w:t>
      </w:r>
      <w:r w:rsidR="0052579B">
        <w:rPr>
          <w:rFonts w:eastAsia="Times New Roman" w:cs="Times New Roman"/>
        </w:rPr>
        <w:t xml:space="preserve"> A keretösszeg mind a munka mind az anya</w:t>
      </w:r>
      <w:r w:rsidR="00A35EB6">
        <w:rPr>
          <w:rFonts w:eastAsia="Times New Roman" w:cs="Times New Roman"/>
        </w:rPr>
        <w:t>gdíjat magába foglalja.</w:t>
      </w:r>
    </w:p>
    <w:p w14:paraId="53C5333F" w14:textId="0F2238F8" w:rsidR="00052EA4" w:rsidRPr="005A4842" w:rsidRDefault="00AD3630" w:rsidP="00DE29DA">
      <w:pPr>
        <w:ind w:left="709" w:right="-6" w:hanging="1"/>
        <w:jc w:val="both"/>
        <w:rPr>
          <w:rFonts w:eastAsia="Times New Roman" w:cs="Times New Roman"/>
        </w:rPr>
      </w:pPr>
      <w:r w:rsidRPr="005A4842">
        <w:rPr>
          <w:rFonts w:eastAsia="Times New Roman" w:cs="Times New Roman"/>
        </w:rPr>
        <w:lastRenderedPageBreak/>
        <w:t>Vállalkozó a</w:t>
      </w:r>
      <w:r w:rsidR="009C30CC">
        <w:rPr>
          <w:rFonts w:eastAsia="Times New Roman" w:cs="Times New Roman"/>
        </w:rPr>
        <w:t xml:space="preserve"> szerződés tárgyá</w:t>
      </w:r>
      <w:r w:rsidR="00A55242">
        <w:rPr>
          <w:rFonts w:eastAsia="Times New Roman" w:cs="Times New Roman"/>
        </w:rPr>
        <w:t>val összefüggésben felmerült munkadíjakat</w:t>
      </w:r>
      <w:r w:rsidRPr="005A4842">
        <w:rPr>
          <w:rFonts w:eastAsia="Times New Roman" w:cs="Times New Roman"/>
        </w:rPr>
        <w:t xml:space="preserve"> a költségvetési kiírásban meghatározott egységárakon számolhat</w:t>
      </w:r>
      <w:r w:rsidR="009D1AE0" w:rsidRPr="005A4842">
        <w:rPr>
          <w:rFonts w:eastAsia="Times New Roman" w:cs="Times New Roman"/>
        </w:rPr>
        <w:t>ja</w:t>
      </w:r>
      <w:r w:rsidRPr="005A4842">
        <w:rPr>
          <w:rFonts w:eastAsia="Times New Roman" w:cs="Times New Roman"/>
        </w:rPr>
        <w:t xml:space="preserve"> el.</w:t>
      </w:r>
      <w:r w:rsidR="00AE150A">
        <w:rPr>
          <w:rFonts w:eastAsia="Times New Roman" w:cs="Times New Roman"/>
        </w:rPr>
        <w:t xml:space="preserve"> Az egységárak a szerződés hatálya alatt nem változnak.</w:t>
      </w:r>
      <w:r w:rsidR="00FB672E">
        <w:rPr>
          <w:rFonts w:eastAsia="Times New Roman" w:cs="Times New Roman"/>
        </w:rPr>
        <w:t xml:space="preserve"> </w:t>
      </w:r>
      <w:r w:rsidR="006810D5">
        <w:rPr>
          <w:rFonts w:eastAsia="Times New Roman" w:cs="Times New Roman"/>
        </w:rPr>
        <w:t>A</w:t>
      </w:r>
      <w:r w:rsidR="00FB672E">
        <w:rPr>
          <w:rFonts w:eastAsia="Times New Roman" w:cs="Times New Roman"/>
        </w:rPr>
        <w:t>z egyes megrendelésekkel felmerülő anyagdí</w:t>
      </w:r>
      <w:r w:rsidR="00223E77">
        <w:rPr>
          <w:rFonts w:eastAsia="Times New Roman" w:cs="Times New Roman"/>
        </w:rPr>
        <w:t>jak</w:t>
      </w:r>
      <w:r w:rsidR="00CF0888">
        <w:rPr>
          <w:rFonts w:eastAsia="Times New Roman" w:cs="Times New Roman"/>
        </w:rPr>
        <w:t xml:space="preserve"> keret</w:t>
      </w:r>
      <w:r w:rsidR="00CE48A5">
        <w:rPr>
          <w:rFonts w:eastAsia="Times New Roman" w:cs="Times New Roman"/>
        </w:rPr>
        <w:t>összegből történő elszámolására</w:t>
      </w:r>
      <w:r w:rsidR="00223E77">
        <w:rPr>
          <w:rFonts w:eastAsia="Times New Roman" w:cs="Times New Roman"/>
        </w:rPr>
        <w:t xml:space="preserve"> </w:t>
      </w:r>
      <w:r w:rsidR="00FB672E">
        <w:rPr>
          <w:rFonts w:eastAsia="Times New Roman" w:cs="Times New Roman"/>
        </w:rPr>
        <w:t>a 2.1. pont</w:t>
      </w:r>
      <w:r w:rsidR="001D48F1">
        <w:rPr>
          <w:rFonts w:eastAsia="Times New Roman" w:cs="Times New Roman"/>
        </w:rPr>
        <w:t xml:space="preserve"> </w:t>
      </w:r>
      <w:r w:rsidR="006D7F52">
        <w:rPr>
          <w:rFonts w:eastAsia="Times New Roman" w:cs="Times New Roman"/>
        </w:rPr>
        <w:t>„</w:t>
      </w:r>
      <w:r w:rsidR="001D48F1" w:rsidRPr="00AE3C81">
        <w:rPr>
          <w:rFonts w:eastAsia="Times New Roman" w:cs="Times New Roman"/>
          <w:i/>
          <w:iCs/>
        </w:rPr>
        <w:t>anyagdíj</w:t>
      </w:r>
      <w:r w:rsidR="006D7F52">
        <w:rPr>
          <w:rFonts w:eastAsia="Times New Roman" w:cs="Times New Roman"/>
          <w:i/>
          <w:iCs/>
        </w:rPr>
        <w:t>”</w:t>
      </w:r>
      <w:r w:rsidR="001D48F1">
        <w:rPr>
          <w:rFonts w:eastAsia="Times New Roman" w:cs="Times New Roman"/>
        </w:rPr>
        <w:t xml:space="preserve"> bekezdésében</w:t>
      </w:r>
      <w:r w:rsidR="00FB672E">
        <w:rPr>
          <w:rFonts w:eastAsia="Times New Roman" w:cs="Times New Roman"/>
        </w:rPr>
        <w:t xml:space="preserve"> </w:t>
      </w:r>
      <w:r w:rsidR="00223E77">
        <w:rPr>
          <w:rFonts w:eastAsia="Times New Roman" w:cs="Times New Roman"/>
        </w:rPr>
        <w:t>meghatározottak az irányadó</w:t>
      </w:r>
      <w:r w:rsidR="006D7F52">
        <w:rPr>
          <w:rFonts w:eastAsia="Times New Roman" w:cs="Times New Roman"/>
        </w:rPr>
        <w:t>k</w:t>
      </w:r>
      <w:r w:rsidR="00223E77">
        <w:rPr>
          <w:rFonts w:eastAsia="Times New Roman" w:cs="Times New Roman"/>
        </w:rPr>
        <w:t>.</w:t>
      </w:r>
      <w:r w:rsidR="006C0E83">
        <w:rPr>
          <w:rFonts w:eastAsia="Times New Roman" w:cs="Times New Roman"/>
        </w:rPr>
        <w:t xml:space="preserve"> </w:t>
      </w:r>
    </w:p>
    <w:p w14:paraId="6A259395" w14:textId="30CAE517" w:rsidR="00DE29DA" w:rsidRPr="002712DC" w:rsidRDefault="00304BC5" w:rsidP="002712DC">
      <w:pPr>
        <w:pStyle w:val="Cmsor1"/>
        <w:ind w:left="705"/>
        <w:jc w:val="both"/>
        <w:rPr>
          <w:b w:val="0"/>
          <w:bCs w:val="0"/>
          <w:sz w:val="24"/>
          <w:szCs w:val="24"/>
          <w:lang w:val="hu-HU"/>
        </w:rPr>
      </w:pPr>
      <w:r w:rsidRPr="005A4842">
        <w:rPr>
          <w:b w:val="0"/>
          <w:bCs w:val="0"/>
          <w:sz w:val="24"/>
          <w:szCs w:val="24"/>
          <w:lang w:val="hu-HU"/>
        </w:rPr>
        <w:t xml:space="preserve">Vállalkozó köteles napi 24 órában elérhetőséget biztosítani és a hibabejelentés fogadását követően a rendkívüli hibaelhárítás esetén a hibaelhárítást </w:t>
      </w:r>
      <w:r w:rsidR="00D11C8A" w:rsidRPr="005A4842">
        <w:rPr>
          <w:b w:val="0"/>
          <w:bCs w:val="0"/>
          <w:sz w:val="24"/>
          <w:szCs w:val="24"/>
          <w:lang w:val="hu-HU"/>
        </w:rPr>
        <w:t>…. órán belül</w:t>
      </w:r>
      <w:r w:rsidRPr="005A4842">
        <w:rPr>
          <w:b w:val="0"/>
          <w:bCs w:val="0"/>
          <w:sz w:val="24"/>
          <w:szCs w:val="24"/>
          <w:lang w:val="hu-HU"/>
        </w:rPr>
        <w:t xml:space="preserve"> elkezdeni.</w:t>
      </w:r>
    </w:p>
    <w:p w14:paraId="06D9F1A5" w14:textId="4C4E4AE2" w:rsidR="00DE29DA" w:rsidRPr="005A4842" w:rsidRDefault="00DE29DA" w:rsidP="00DE29DA">
      <w:pPr>
        <w:ind w:left="705" w:right="-6" w:hanging="705"/>
        <w:jc w:val="both"/>
        <w:rPr>
          <w:rFonts w:eastAsia="Times New Roman" w:cs="Times New Roman"/>
          <w:bCs/>
        </w:rPr>
      </w:pPr>
      <w:r w:rsidRPr="005A4842">
        <w:rPr>
          <w:rFonts w:eastAsia="Times New Roman" w:cs="Times New Roman"/>
          <w:bCs/>
        </w:rPr>
        <w:t>1.</w:t>
      </w:r>
      <w:r w:rsidR="002712DC">
        <w:rPr>
          <w:rFonts w:eastAsia="Times New Roman" w:cs="Times New Roman"/>
          <w:bCs/>
        </w:rPr>
        <w:t>2</w:t>
      </w:r>
      <w:r w:rsidRPr="005A4842">
        <w:rPr>
          <w:rFonts w:eastAsia="Times New Roman" w:cs="Times New Roman"/>
          <w:bCs/>
        </w:rPr>
        <w:t>.</w:t>
      </w:r>
      <w:r w:rsidRPr="005A4842">
        <w:rPr>
          <w:rFonts w:eastAsia="Times New Roman" w:cs="Times New Roman"/>
          <w:bCs/>
        </w:rPr>
        <w:tab/>
        <w:t xml:space="preserve">Jelen szerződés kapcsán meghatározott és végzett tevékenységek során keletkezett hulladék törvényileg előírt kezelésére vonatkozó feladatok ellátása </w:t>
      </w:r>
      <w:r w:rsidR="00412F6C" w:rsidRPr="005A4842">
        <w:rPr>
          <w:rFonts w:eastAsia="Times New Roman" w:cs="Times New Roman"/>
          <w:bCs/>
        </w:rPr>
        <w:t>Vállalkozó</w:t>
      </w:r>
      <w:r w:rsidRPr="005A4842">
        <w:rPr>
          <w:rFonts w:eastAsia="Times New Roman" w:cs="Times New Roman"/>
          <w:bCs/>
        </w:rPr>
        <w:t xml:space="preserve"> feladata és költsége</w:t>
      </w:r>
      <w:r w:rsidR="00412F6C" w:rsidRPr="005A4842">
        <w:rPr>
          <w:rFonts w:eastAsia="Times New Roman" w:cs="Times New Roman"/>
          <w:bCs/>
        </w:rPr>
        <w:t>, mely</w:t>
      </w:r>
      <w:r w:rsidR="00795355" w:rsidRPr="005A4842">
        <w:rPr>
          <w:rFonts w:eastAsia="Times New Roman" w:cs="Times New Roman"/>
          <w:bCs/>
        </w:rPr>
        <w:t xml:space="preserve"> kezelésről szóló bizonylatokat Vállalkozó köteles 10 munkanapon belül Megrendelő részére bemutatni.</w:t>
      </w:r>
    </w:p>
    <w:p w14:paraId="53176390" w14:textId="59D40BD2" w:rsidR="00BA64F2" w:rsidRPr="005A4842" w:rsidRDefault="00DE29DA" w:rsidP="00EA5768">
      <w:pPr>
        <w:ind w:left="709" w:right="-6" w:hanging="709"/>
        <w:jc w:val="both"/>
        <w:rPr>
          <w:rFonts w:eastAsia="Times New Roman" w:cs="Times New Roman"/>
          <w:bCs/>
        </w:rPr>
      </w:pPr>
      <w:r w:rsidRPr="005A4842">
        <w:rPr>
          <w:rFonts w:eastAsia="Times New Roman" w:cs="Times New Roman"/>
          <w:bCs/>
        </w:rPr>
        <w:tab/>
      </w:r>
    </w:p>
    <w:p w14:paraId="435373D6" w14:textId="77777777" w:rsidR="00137B26" w:rsidRPr="005A4842" w:rsidRDefault="00137B26" w:rsidP="0029003C">
      <w:pPr>
        <w:ind w:left="709" w:hanging="709"/>
        <w:jc w:val="both"/>
        <w:rPr>
          <w:rFonts w:eastAsia="Times New Roman" w:cs="Times New Roman"/>
          <w:b/>
          <w:u w:val="single"/>
        </w:rPr>
      </w:pPr>
      <w:r w:rsidRPr="005A4842">
        <w:rPr>
          <w:rFonts w:eastAsia="Times New Roman" w:cs="Times New Roman"/>
          <w:b/>
        </w:rPr>
        <w:t>2.</w:t>
      </w:r>
      <w:r w:rsidRPr="005A4842">
        <w:rPr>
          <w:rFonts w:eastAsia="Times New Roman" w:cs="Times New Roman"/>
          <w:b/>
        </w:rPr>
        <w:tab/>
      </w:r>
      <w:r w:rsidRPr="005A4842">
        <w:rPr>
          <w:rFonts w:eastAsia="Times New Roman" w:cs="Times New Roman"/>
          <w:b/>
          <w:u w:val="single"/>
        </w:rPr>
        <w:t>Vállalkozói díj, fizetési feltételek</w:t>
      </w:r>
    </w:p>
    <w:p w14:paraId="1487D422" w14:textId="61F5F60A" w:rsidR="00DE29DA" w:rsidRPr="005A4842" w:rsidRDefault="00137B26" w:rsidP="00DE29DA">
      <w:pPr>
        <w:ind w:left="709" w:hanging="709"/>
        <w:jc w:val="both"/>
        <w:rPr>
          <w:rFonts w:eastAsia="Times New Roman" w:cs="Times New Roman"/>
        </w:rPr>
      </w:pPr>
      <w:r w:rsidRPr="005A4842">
        <w:rPr>
          <w:rFonts w:eastAsia="Times New Roman" w:cs="Times New Roman"/>
        </w:rPr>
        <w:t>2.1.</w:t>
      </w:r>
      <w:r w:rsidRPr="005A4842">
        <w:rPr>
          <w:rFonts w:eastAsia="Times New Roman" w:cs="Times New Roman"/>
        </w:rPr>
        <w:tab/>
      </w:r>
      <w:r w:rsidR="00DE29DA" w:rsidRPr="005A4842">
        <w:rPr>
          <w:rFonts w:eastAsia="Times New Roman" w:cs="Times New Roman"/>
        </w:rPr>
        <w:t>Vállalkozó a jelen vállalkozási keretszerződésben rögzített kötelezettségeinek teljesítés</w:t>
      </w:r>
      <w:r w:rsidR="008E4FC6" w:rsidRPr="005A4842">
        <w:rPr>
          <w:rFonts w:eastAsia="Times New Roman" w:cs="Times New Roman"/>
        </w:rPr>
        <w:t>é</w:t>
      </w:r>
      <w:r w:rsidR="00DE29DA" w:rsidRPr="005A4842">
        <w:rPr>
          <w:rFonts w:eastAsia="Times New Roman" w:cs="Times New Roman"/>
        </w:rPr>
        <w:t xml:space="preserve">t </w:t>
      </w:r>
      <w:r w:rsidR="008E4FC6" w:rsidRPr="005A4842">
        <w:rPr>
          <w:rFonts w:eastAsia="Times New Roman" w:cs="Times New Roman"/>
        </w:rPr>
        <w:t xml:space="preserve">a keretösszeg terhéig </w:t>
      </w:r>
      <w:r w:rsidR="00A90C31" w:rsidRPr="005A4842">
        <w:rPr>
          <w:rFonts w:eastAsia="Times New Roman" w:cs="Times New Roman"/>
        </w:rPr>
        <w:t>látja el</w:t>
      </w:r>
      <w:r w:rsidR="00A63EF2" w:rsidRPr="005A4842">
        <w:rPr>
          <w:rFonts w:eastAsia="Times New Roman" w:cs="Times New Roman"/>
        </w:rPr>
        <w:t>, az alábbi díjak szerint:</w:t>
      </w:r>
    </w:p>
    <w:p w14:paraId="726934B2" w14:textId="47E06C91" w:rsidR="00DE29DA" w:rsidRPr="005A4842" w:rsidRDefault="0003579F" w:rsidP="0012791A">
      <w:pPr>
        <w:ind w:left="709" w:hanging="1"/>
        <w:jc w:val="both"/>
        <w:rPr>
          <w:rFonts w:eastAsia="Times New Roman" w:cs="Times New Roman"/>
        </w:rPr>
      </w:pPr>
      <w:r w:rsidRPr="005A4842">
        <w:rPr>
          <w:rFonts w:eastAsia="Times New Roman" w:cs="Times New Roman"/>
          <w:i/>
          <w:iCs/>
        </w:rPr>
        <w:t>Keretösszeg</w:t>
      </w:r>
      <w:r w:rsidR="00543EC4" w:rsidRPr="005A4842">
        <w:rPr>
          <w:rFonts w:eastAsia="Times New Roman" w:cs="Times New Roman"/>
          <w:i/>
          <w:iCs/>
        </w:rPr>
        <w:t xml:space="preserve"> </w:t>
      </w:r>
      <w:proofErr w:type="gramStart"/>
      <w:r w:rsidR="00543EC4" w:rsidRPr="005A4842">
        <w:rPr>
          <w:rFonts w:eastAsia="Times New Roman" w:cs="Times New Roman"/>
          <w:i/>
          <w:iCs/>
        </w:rPr>
        <w:t>300.000.000,-</w:t>
      </w:r>
      <w:proofErr w:type="gramEnd"/>
      <w:r w:rsidR="00543EC4" w:rsidRPr="005A4842">
        <w:rPr>
          <w:rFonts w:eastAsia="Times New Roman" w:cs="Times New Roman"/>
          <w:i/>
          <w:iCs/>
        </w:rPr>
        <w:t xml:space="preserve"> Ft + ÁFA, azaz háromszázmillió forint plusz általános forgalmi adó</w:t>
      </w:r>
      <w:r w:rsidR="00DE29DA" w:rsidRPr="005A4842">
        <w:rPr>
          <w:rFonts w:eastAsia="Times New Roman" w:cs="Times New Roman"/>
        </w:rPr>
        <w:t>.</w:t>
      </w:r>
      <w:r w:rsidR="004A713D">
        <w:rPr>
          <w:rFonts w:eastAsia="Times New Roman" w:cs="Times New Roman"/>
        </w:rPr>
        <w:t xml:space="preserve"> + </w:t>
      </w:r>
      <w:r w:rsidR="0084607C">
        <w:rPr>
          <w:rFonts w:eastAsia="Times New Roman" w:cs="Times New Roman"/>
        </w:rPr>
        <w:t xml:space="preserve">a nettó összegre vetített </w:t>
      </w:r>
      <w:r w:rsidR="004A713D">
        <w:rPr>
          <w:rFonts w:eastAsia="Times New Roman" w:cs="Times New Roman"/>
        </w:rPr>
        <w:t>20% opció</w:t>
      </w:r>
    </w:p>
    <w:p w14:paraId="4CB4A8AD" w14:textId="14FB99F2" w:rsidR="006C6B2E" w:rsidRPr="005A4842" w:rsidRDefault="00FC7424" w:rsidP="0012791A">
      <w:pPr>
        <w:ind w:left="709" w:hanging="1"/>
        <w:jc w:val="both"/>
        <w:rPr>
          <w:rFonts w:eastAsia="Times New Roman" w:cs="Times New Roman"/>
        </w:rPr>
      </w:pPr>
      <w:r w:rsidRPr="005A4842">
        <w:rPr>
          <w:rFonts w:eastAsia="Times New Roman" w:cs="Times New Roman"/>
          <w:i/>
          <w:iCs/>
        </w:rPr>
        <w:t>Előleg</w:t>
      </w:r>
      <w:r w:rsidRPr="005A4842">
        <w:rPr>
          <w:rFonts w:eastAsia="Times New Roman" w:cs="Times New Roman"/>
        </w:rPr>
        <w:t xml:space="preserve">: </w:t>
      </w:r>
      <w:r w:rsidRPr="00FC7424">
        <w:rPr>
          <w:rFonts w:eastAsia="Times New Roman" w:cs="Times New Roman"/>
        </w:rPr>
        <w:t xml:space="preserve">Ajánlatkérő </w:t>
      </w:r>
      <w:r w:rsidRPr="00FC7424">
        <w:rPr>
          <w:rFonts w:eastAsia="Times New Roman" w:cs="Times New Roman"/>
          <w:bCs/>
        </w:rPr>
        <w:t xml:space="preserve">előleget nem fizet. </w:t>
      </w:r>
    </w:p>
    <w:p w14:paraId="2A647527" w14:textId="33C38494" w:rsidR="00DD2CBA" w:rsidRPr="005A4842" w:rsidRDefault="00F74D38" w:rsidP="0012791A">
      <w:pPr>
        <w:ind w:left="1" w:firstLine="708"/>
        <w:jc w:val="both"/>
        <w:rPr>
          <w:rFonts w:eastAsia="Times New Roman" w:cs="Times New Roman"/>
        </w:rPr>
      </w:pPr>
      <w:r w:rsidRPr="005A4842">
        <w:rPr>
          <w:rFonts w:eastAsia="Times New Roman" w:cs="Times New Roman"/>
          <w:i/>
          <w:iCs/>
        </w:rPr>
        <w:t>Munkadíj</w:t>
      </w:r>
      <w:r w:rsidR="00AE3C81">
        <w:rPr>
          <w:rFonts w:eastAsia="Times New Roman" w:cs="Times New Roman"/>
          <w:i/>
          <w:iCs/>
        </w:rPr>
        <w:t>(egységárak)</w:t>
      </w:r>
      <w:r w:rsidRPr="005A4842">
        <w:rPr>
          <w:rFonts w:eastAsia="Times New Roman" w:cs="Times New Roman"/>
          <w:i/>
          <w:iCs/>
        </w:rPr>
        <w:t>:</w:t>
      </w:r>
      <w:r w:rsidRPr="005A4842">
        <w:rPr>
          <w:rFonts w:eastAsia="Times New Roman" w:cs="Times New Roman"/>
        </w:rPr>
        <w:t xml:space="preserve"> </w:t>
      </w:r>
      <w:r w:rsidRPr="00AE692C">
        <w:rPr>
          <w:rFonts w:eastAsia="Times New Roman" w:cs="Times New Roman"/>
        </w:rPr>
        <w:t>1. sz. melléklet szerint</w:t>
      </w:r>
    </w:p>
    <w:p w14:paraId="53DA1CB7" w14:textId="7A46A467" w:rsidR="00A97090" w:rsidRPr="005A4842" w:rsidRDefault="00F74D38" w:rsidP="00A97090">
      <w:pPr>
        <w:ind w:left="709"/>
        <w:jc w:val="both"/>
        <w:rPr>
          <w:rFonts w:cs="Times New Roman"/>
        </w:rPr>
      </w:pPr>
      <w:r w:rsidRPr="005A4842">
        <w:rPr>
          <w:rFonts w:eastAsia="Times New Roman" w:cs="Times New Roman"/>
          <w:i/>
          <w:iCs/>
        </w:rPr>
        <w:t>Anyagdíj:</w:t>
      </w:r>
      <w:r w:rsidRPr="005A4842">
        <w:rPr>
          <w:rFonts w:eastAsia="Times New Roman" w:cs="Times New Roman"/>
        </w:rPr>
        <w:t xml:space="preserve"> </w:t>
      </w:r>
      <w:r w:rsidR="00A97090" w:rsidRPr="005A4842">
        <w:rPr>
          <w:rFonts w:cs="Times New Roman"/>
        </w:rPr>
        <w:t xml:space="preserve">Tekintettel az Európában kialakult háborús helyzetnek, valamint az EUR árfolyam kiszámíthatatlanságának az építőanyag árára gyakorolt előre nem látható hatásaira, </w:t>
      </w:r>
      <w:r w:rsidR="00134FB6" w:rsidRPr="005A4842">
        <w:rPr>
          <w:rFonts w:eastAsia="Times New Roman" w:cs="Times New Roman"/>
        </w:rPr>
        <w:t>Vállalkozó</w:t>
      </w:r>
      <w:r w:rsidR="00A97090" w:rsidRPr="005A4842">
        <w:rPr>
          <w:rFonts w:cs="Times New Roman"/>
        </w:rPr>
        <w:t xml:space="preserve"> a kivitelezés kapcsán felhasznált építőanyagok árát 10%-os plusz anyagigazgatási költség felszámolásával (számlával igazolt beszerzési ár + 10%) számolja el </w:t>
      </w:r>
      <w:r w:rsidR="00134FB6" w:rsidRPr="005A4842">
        <w:rPr>
          <w:rFonts w:cs="Times New Roman"/>
        </w:rPr>
        <w:t>Megrendelő</w:t>
      </w:r>
      <w:r w:rsidR="00A97090" w:rsidRPr="005A4842">
        <w:rPr>
          <w:rFonts w:cs="Times New Roman"/>
        </w:rPr>
        <w:t xml:space="preserve"> felé. </w:t>
      </w:r>
      <w:r w:rsidR="00134FB6" w:rsidRPr="005A4842">
        <w:rPr>
          <w:rFonts w:cs="Times New Roman"/>
        </w:rPr>
        <w:t>Vállalkozó</w:t>
      </w:r>
      <w:r w:rsidR="00A97090" w:rsidRPr="005A4842">
        <w:rPr>
          <w:rFonts w:cs="Times New Roman"/>
        </w:rPr>
        <w:t xml:space="preserve"> az anyag tényleges beszerzését megelőző (minimum) 72 órával köteles </w:t>
      </w:r>
      <w:r w:rsidR="00134FB6" w:rsidRPr="005A4842">
        <w:rPr>
          <w:rFonts w:cs="Times New Roman"/>
        </w:rPr>
        <w:t>Megrendelőt</w:t>
      </w:r>
      <w:r w:rsidR="00A97090" w:rsidRPr="005A4842">
        <w:rPr>
          <w:rFonts w:cs="Times New Roman"/>
        </w:rPr>
        <w:t xml:space="preserve"> írásban tájékoztatni a beszerzendő építő anyag áráról és a beszerzés határidejéről. </w:t>
      </w:r>
      <w:r w:rsidR="006008A1" w:rsidRPr="005A4842">
        <w:rPr>
          <w:rFonts w:cs="Times New Roman"/>
        </w:rPr>
        <w:t>Megrendelőnek</w:t>
      </w:r>
      <w:r w:rsidR="00A97090" w:rsidRPr="005A4842">
        <w:rPr>
          <w:rFonts w:cs="Times New Roman"/>
        </w:rPr>
        <w:t xml:space="preserve"> jogában áll saját hatáskörben beszerezni az építő anyagot </w:t>
      </w:r>
      <w:r w:rsidR="006008A1" w:rsidRPr="005A4842">
        <w:rPr>
          <w:rFonts w:cs="Times New Roman"/>
        </w:rPr>
        <w:t>Vállalkozó</w:t>
      </w:r>
      <w:r w:rsidR="00A97090" w:rsidRPr="005A4842">
        <w:rPr>
          <w:rFonts w:cs="Times New Roman"/>
        </w:rPr>
        <w:t xml:space="preserve"> által megjelölt határidő letelte előtt 24 órás határidővel és erről köteles </w:t>
      </w:r>
      <w:r w:rsidR="006008A1" w:rsidRPr="005A4842">
        <w:rPr>
          <w:rFonts w:cs="Times New Roman"/>
        </w:rPr>
        <w:t>Megrendelőt</w:t>
      </w:r>
      <w:r w:rsidR="00A97090" w:rsidRPr="005A4842">
        <w:rPr>
          <w:rFonts w:cs="Times New Roman"/>
        </w:rPr>
        <w:t xml:space="preserve"> tájékoztatni a határidő előtt 24 órával.</w:t>
      </w:r>
    </w:p>
    <w:p w14:paraId="7411ED15" w14:textId="77B5554A" w:rsidR="00DD2CBA" w:rsidRPr="005A4842" w:rsidRDefault="006207C8" w:rsidP="006207C8">
      <w:pPr>
        <w:ind w:left="709" w:hanging="709"/>
        <w:jc w:val="both"/>
        <w:rPr>
          <w:rFonts w:eastAsia="Times New Roman" w:cs="Times New Roman"/>
        </w:rPr>
      </w:pPr>
      <w:r w:rsidRPr="005A4842">
        <w:rPr>
          <w:rFonts w:eastAsia="Times New Roman" w:cs="Times New Roman"/>
        </w:rPr>
        <w:t>2.2.</w:t>
      </w:r>
      <w:r w:rsidRPr="005A4842">
        <w:rPr>
          <w:rFonts w:eastAsia="Times New Roman" w:cs="Times New Roman"/>
        </w:rPr>
        <w:tab/>
      </w:r>
      <w:r w:rsidR="00796211" w:rsidRPr="005A4842">
        <w:rPr>
          <w:rFonts w:eastAsia="Times New Roman" w:cs="Times New Roman"/>
        </w:rPr>
        <w:t xml:space="preserve">Vállalkozó a megrendelt szolgáltatás ellenértékére vonatkozóan, Megrendelő által aláírt, a teljesítést igazoló </w:t>
      </w:r>
      <w:r w:rsidR="006C6B2E" w:rsidRPr="005A4842">
        <w:rPr>
          <w:rFonts w:eastAsia="Times New Roman" w:cs="Times New Roman"/>
        </w:rPr>
        <w:t xml:space="preserve">átadás-átvételi jegyzőkönyv vagy </w:t>
      </w:r>
      <w:r w:rsidR="00796211" w:rsidRPr="005A4842">
        <w:rPr>
          <w:rFonts w:eastAsia="Times New Roman" w:cs="Times New Roman"/>
        </w:rPr>
        <w:t xml:space="preserve">teljesítési igazolás alapján számlát állít ki, melyet Megrendelő banki átutalással egyenlít ki. A kiállított számla fizetési határideje a </w:t>
      </w:r>
      <w:r w:rsidR="00796211" w:rsidRPr="005A4842">
        <w:rPr>
          <w:rFonts w:eastAsia="Times New Roman" w:cs="Times New Roman"/>
          <w:b/>
          <w:bCs/>
        </w:rPr>
        <w:t xml:space="preserve">számla keltétől </w:t>
      </w:r>
      <w:r w:rsidR="00796211" w:rsidRPr="00AE692C">
        <w:rPr>
          <w:rFonts w:eastAsia="Times New Roman" w:cs="Times New Roman"/>
          <w:b/>
          <w:bCs/>
        </w:rPr>
        <w:t xml:space="preserve">számított </w:t>
      </w:r>
      <w:r w:rsidR="006C6B2E" w:rsidRPr="00AE692C">
        <w:rPr>
          <w:rFonts w:eastAsia="Times New Roman" w:cs="Times New Roman"/>
          <w:b/>
          <w:bCs/>
        </w:rPr>
        <w:t>15</w:t>
      </w:r>
      <w:r w:rsidR="00796211" w:rsidRPr="00AE692C">
        <w:rPr>
          <w:rFonts w:eastAsia="Times New Roman" w:cs="Times New Roman"/>
          <w:b/>
          <w:bCs/>
        </w:rPr>
        <w:t xml:space="preserve"> nap</w:t>
      </w:r>
      <w:r w:rsidR="00796211" w:rsidRPr="00AE692C">
        <w:rPr>
          <w:rFonts w:eastAsia="Times New Roman" w:cs="Times New Roman"/>
        </w:rPr>
        <w:t>.</w:t>
      </w:r>
    </w:p>
    <w:p w14:paraId="698101D5" w14:textId="77777777" w:rsidR="00083937" w:rsidRPr="005A4842" w:rsidRDefault="00083937" w:rsidP="00A207BF">
      <w:pPr>
        <w:ind w:left="709" w:hanging="4"/>
        <w:jc w:val="both"/>
        <w:rPr>
          <w:rFonts w:eastAsia="Times New Roman" w:cs="Times New Roman"/>
        </w:rPr>
      </w:pPr>
    </w:p>
    <w:p w14:paraId="30DC2AF5" w14:textId="658B7202" w:rsidR="00A207BF" w:rsidRPr="005A4842" w:rsidRDefault="00A207BF" w:rsidP="00A207BF">
      <w:pPr>
        <w:ind w:left="709" w:hanging="4"/>
        <w:jc w:val="both"/>
        <w:rPr>
          <w:rFonts w:eastAsia="Times New Roman" w:cs="Times New Roman"/>
        </w:rPr>
      </w:pPr>
      <w:r w:rsidRPr="005A4842">
        <w:rPr>
          <w:rFonts w:eastAsia="Times New Roman" w:cs="Times New Roman"/>
        </w:rPr>
        <w:t>Vállalkozó tudomásul veszi továbbá, hogy számlát kizárólag a számlához mellékelt eredeti (nem másolati példány), a</w:t>
      </w:r>
      <w:r w:rsidR="003F3707" w:rsidRPr="005A4842">
        <w:rPr>
          <w:rFonts w:eastAsia="Times New Roman" w:cs="Times New Roman"/>
        </w:rPr>
        <w:t>z adott megrendelés</w:t>
      </w:r>
      <w:r w:rsidRPr="005A4842">
        <w:rPr>
          <w:rFonts w:eastAsia="Times New Roman" w:cs="Times New Roman"/>
        </w:rPr>
        <w:t xml:space="preserve">ben megnevezett </w:t>
      </w:r>
      <w:r w:rsidR="004B493A" w:rsidRPr="005A4842">
        <w:rPr>
          <w:rFonts w:eastAsia="Times New Roman" w:cs="Times New Roman"/>
        </w:rPr>
        <w:t>kapcsolattartója</w:t>
      </w:r>
      <w:r w:rsidRPr="005A4842">
        <w:rPr>
          <w:rFonts w:eastAsia="Times New Roman" w:cs="Times New Roman"/>
        </w:rPr>
        <w:t xml:space="preserve"> által aláírt, </w:t>
      </w:r>
      <w:r w:rsidR="00083937" w:rsidRPr="005A4842">
        <w:rPr>
          <w:rFonts w:eastAsia="Times New Roman" w:cs="Times New Roman"/>
        </w:rPr>
        <w:t>átadás-átvételi jegyzőkönyvvel</w:t>
      </w:r>
      <w:r w:rsidRPr="005A4842">
        <w:rPr>
          <w:rFonts w:eastAsia="Times New Roman" w:cs="Times New Roman"/>
        </w:rPr>
        <w:t xml:space="preserve"> </w:t>
      </w:r>
      <w:r w:rsidR="004B493A" w:rsidRPr="005A4842">
        <w:rPr>
          <w:rFonts w:eastAsia="Times New Roman" w:cs="Times New Roman"/>
        </w:rPr>
        <w:t xml:space="preserve">vagy teljesítési igazolással </w:t>
      </w:r>
      <w:r w:rsidRPr="005A4842">
        <w:rPr>
          <w:rFonts w:eastAsia="Times New Roman" w:cs="Times New Roman"/>
        </w:rPr>
        <w:t>együtt nyújthat be a Megrendelőnek.</w:t>
      </w:r>
    </w:p>
    <w:p w14:paraId="2E2AB4F4" w14:textId="77777777" w:rsidR="000F751D" w:rsidRPr="005A4842" w:rsidRDefault="000F751D" w:rsidP="0004507D">
      <w:pPr>
        <w:tabs>
          <w:tab w:val="left" w:pos="0"/>
        </w:tabs>
        <w:jc w:val="both"/>
        <w:rPr>
          <w:rFonts w:eastAsia="Times New Roman" w:cs="Times New Roman"/>
          <w:bCs/>
        </w:rPr>
      </w:pPr>
    </w:p>
    <w:p w14:paraId="376CC590" w14:textId="77777777" w:rsidR="00137B26" w:rsidRPr="005A4842" w:rsidRDefault="00137B26" w:rsidP="0029003C">
      <w:pPr>
        <w:ind w:left="705" w:hanging="705"/>
        <w:jc w:val="both"/>
        <w:rPr>
          <w:rFonts w:eastAsia="Times New Roman" w:cs="Times New Roman"/>
          <w:b/>
          <w:snapToGrid w:val="0"/>
          <w:u w:val="single"/>
        </w:rPr>
      </w:pPr>
      <w:r w:rsidRPr="005A4842">
        <w:rPr>
          <w:rFonts w:eastAsia="Times New Roman" w:cs="Times New Roman"/>
          <w:b/>
          <w:snapToGrid w:val="0"/>
        </w:rPr>
        <w:t>3.</w:t>
      </w:r>
      <w:r w:rsidRPr="005A4842">
        <w:rPr>
          <w:rFonts w:eastAsia="Times New Roman" w:cs="Times New Roman"/>
          <w:b/>
          <w:snapToGrid w:val="0"/>
        </w:rPr>
        <w:tab/>
      </w:r>
      <w:r w:rsidRPr="005A4842">
        <w:rPr>
          <w:rFonts w:eastAsia="Times New Roman" w:cs="Times New Roman"/>
          <w:b/>
          <w:snapToGrid w:val="0"/>
          <w:u w:val="single"/>
        </w:rPr>
        <w:t>Teljesítés, határidők</w:t>
      </w:r>
    </w:p>
    <w:p w14:paraId="62E405BE" w14:textId="5F15ADE8" w:rsidR="00091057" w:rsidRPr="005A4842" w:rsidRDefault="00091057" w:rsidP="0029003C">
      <w:pPr>
        <w:ind w:left="720" w:hanging="720"/>
        <w:jc w:val="both"/>
        <w:rPr>
          <w:rFonts w:eastAsia="Times New Roman" w:cs="Times New Roman"/>
          <w:b/>
        </w:rPr>
      </w:pPr>
      <w:r w:rsidRPr="005A4842">
        <w:rPr>
          <w:rFonts w:eastAsia="Times New Roman" w:cs="Times New Roman"/>
        </w:rPr>
        <w:t>3.1.</w:t>
      </w:r>
      <w:r w:rsidRPr="005A4842">
        <w:rPr>
          <w:rFonts w:eastAsia="Times New Roman" w:cs="Times New Roman"/>
        </w:rPr>
        <w:tab/>
        <w:t>Teljesítés helye:</w:t>
      </w:r>
      <w:r w:rsidRPr="005A4842">
        <w:rPr>
          <w:rFonts w:eastAsia="Times New Roman" w:cs="Times New Roman"/>
        </w:rPr>
        <w:tab/>
      </w:r>
      <w:r w:rsidRPr="005A4842">
        <w:rPr>
          <w:rFonts w:eastAsia="Times New Roman" w:cs="Times New Roman"/>
        </w:rPr>
        <w:tab/>
      </w:r>
    </w:p>
    <w:p w14:paraId="17706A69" w14:textId="688B7B72" w:rsidR="002E07B9" w:rsidRPr="005A4842" w:rsidRDefault="00226440" w:rsidP="002E07B9">
      <w:pPr>
        <w:jc w:val="both"/>
        <w:rPr>
          <w:rFonts w:cs="Times New Roman"/>
          <w:b/>
          <w:bCs/>
          <w:u w:val="single"/>
        </w:rPr>
      </w:pPr>
      <w:r w:rsidRPr="005A4842">
        <w:rPr>
          <w:rFonts w:eastAsia="Times New Roman" w:cs="Times New Roman"/>
          <w:b/>
        </w:rPr>
        <w:tab/>
      </w:r>
      <w:r w:rsidRPr="005A4842">
        <w:rPr>
          <w:rFonts w:eastAsia="Times New Roman" w:cs="Times New Roman"/>
        </w:rPr>
        <w:tab/>
      </w:r>
      <w:r w:rsidRPr="005A4842">
        <w:rPr>
          <w:rFonts w:eastAsia="Times New Roman" w:cs="Times New Roman"/>
        </w:rPr>
        <w:tab/>
      </w:r>
      <w:r w:rsidR="002E07B9" w:rsidRPr="005A4842">
        <w:rPr>
          <w:rFonts w:cs="Times New Roman"/>
          <w:b/>
          <w:bCs/>
          <w:u w:val="single"/>
        </w:rPr>
        <w:t xml:space="preserve">ATEV Zrt. </w:t>
      </w:r>
      <w:r w:rsidR="0091632D" w:rsidRPr="005A4842">
        <w:rPr>
          <w:rFonts w:cs="Times New Roman"/>
          <w:b/>
          <w:bCs/>
          <w:u w:val="single"/>
        </w:rPr>
        <w:t>székhelye</w:t>
      </w:r>
      <w:r w:rsidR="002E07B9" w:rsidRPr="005A4842">
        <w:rPr>
          <w:rFonts w:cs="Times New Roman"/>
          <w:b/>
          <w:bCs/>
          <w:u w:val="single"/>
        </w:rPr>
        <w:t>:</w:t>
      </w:r>
    </w:p>
    <w:p w14:paraId="4EAEF1EB" w14:textId="77777777" w:rsidR="002E07B9" w:rsidRPr="002E07B9" w:rsidRDefault="002E07B9" w:rsidP="002E07B9">
      <w:pPr>
        <w:ind w:left="1416" w:firstLine="708"/>
        <w:jc w:val="both"/>
        <w:rPr>
          <w:rFonts w:cs="Times New Roman"/>
        </w:rPr>
      </w:pPr>
      <w:r w:rsidRPr="002E07B9">
        <w:rPr>
          <w:rFonts w:cs="Times New Roman"/>
        </w:rPr>
        <w:t>Cím:</w:t>
      </w:r>
      <w:r w:rsidRPr="002E07B9">
        <w:rPr>
          <w:rFonts w:cs="Times New Roman"/>
        </w:rPr>
        <w:tab/>
      </w:r>
      <w:r w:rsidRPr="002E07B9">
        <w:rPr>
          <w:rFonts w:cs="Times New Roman"/>
        </w:rPr>
        <w:tab/>
        <w:t>1097 Budapest, Illatos út 23.</w:t>
      </w:r>
    </w:p>
    <w:p w14:paraId="5F4D4D46" w14:textId="03915D0C" w:rsidR="002E07B9" w:rsidRPr="002E07B9" w:rsidRDefault="002E07B9" w:rsidP="002E07B9">
      <w:pPr>
        <w:ind w:left="1416" w:firstLine="708"/>
        <w:jc w:val="both"/>
        <w:rPr>
          <w:rFonts w:cs="Times New Roman"/>
          <w:b/>
          <w:bCs/>
          <w:u w:val="single"/>
        </w:rPr>
      </w:pPr>
      <w:r w:rsidRPr="002E07B9">
        <w:rPr>
          <w:rFonts w:cs="Times New Roman"/>
          <w:b/>
          <w:bCs/>
          <w:u w:val="single"/>
        </w:rPr>
        <w:t>ATEV Zrt. Hódmezővásárhely:</w:t>
      </w:r>
    </w:p>
    <w:p w14:paraId="339A6C85" w14:textId="77777777" w:rsidR="002E07B9" w:rsidRPr="002E07B9" w:rsidRDefault="002E07B9" w:rsidP="002E07B9">
      <w:pPr>
        <w:ind w:left="1416" w:firstLine="708"/>
        <w:jc w:val="both"/>
        <w:rPr>
          <w:rFonts w:cs="Times New Roman"/>
        </w:rPr>
      </w:pPr>
      <w:r w:rsidRPr="002E07B9">
        <w:rPr>
          <w:rFonts w:cs="Times New Roman"/>
        </w:rPr>
        <w:t>Cím:</w:t>
      </w:r>
      <w:r w:rsidRPr="002E07B9">
        <w:rPr>
          <w:rFonts w:cs="Times New Roman"/>
        </w:rPr>
        <w:tab/>
      </w:r>
      <w:r w:rsidRPr="002E07B9">
        <w:rPr>
          <w:rFonts w:cs="Times New Roman"/>
        </w:rPr>
        <w:tab/>
        <w:t>6800 Hódmezővásárhely, Aranyág kert 14.</w:t>
      </w:r>
    </w:p>
    <w:p w14:paraId="696D74D4" w14:textId="7760967C" w:rsidR="002E07B9" w:rsidRPr="002E07B9" w:rsidRDefault="002E07B9" w:rsidP="002E07B9">
      <w:pPr>
        <w:ind w:left="1416" w:firstLine="708"/>
        <w:jc w:val="both"/>
        <w:rPr>
          <w:rFonts w:cs="Times New Roman"/>
          <w:b/>
          <w:bCs/>
          <w:u w:val="single"/>
        </w:rPr>
      </w:pPr>
      <w:r w:rsidRPr="002E07B9">
        <w:rPr>
          <w:rFonts w:cs="Times New Roman"/>
          <w:b/>
          <w:bCs/>
          <w:u w:val="single"/>
        </w:rPr>
        <w:t>ATEV Zrt. Mátyásdomb:</w:t>
      </w:r>
    </w:p>
    <w:p w14:paraId="2727D164" w14:textId="4C91DBBC" w:rsidR="002E07B9" w:rsidRPr="002E07B9" w:rsidRDefault="002E07B9" w:rsidP="002E07B9">
      <w:pPr>
        <w:ind w:left="1416" w:firstLine="708"/>
        <w:jc w:val="both"/>
        <w:rPr>
          <w:rFonts w:cs="Times New Roman"/>
        </w:rPr>
      </w:pPr>
      <w:r w:rsidRPr="002E07B9">
        <w:rPr>
          <w:rFonts w:cs="Times New Roman"/>
        </w:rPr>
        <w:t>Cím:</w:t>
      </w:r>
      <w:r w:rsidRPr="002E07B9">
        <w:rPr>
          <w:rFonts w:cs="Times New Roman"/>
        </w:rPr>
        <w:tab/>
      </w:r>
      <w:r w:rsidRPr="002E07B9">
        <w:rPr>
          <w:rFonts w:cs="Times New Roman"/>
        </w:rPr>
        <w:tab/>
        <w:t>8134 Mátyásdomb, Külterület</w:t>
      </w:r>
    </w:p>
    <w:p w14:paraId="28A9789D" w14:textId="7D37193C" w:rsidR="002E07B9" w:rsidRPr="002E07B9" w:rsidRDefault="002E07B9" w:rsidP="002E07B9">
      <w:pPr>
        <w:ind w:left="1416" w:firstLine="708"/>
        <w:jc w:val="both"/>
        <w:rPr>
          <w:rFonts w:cs="Times New Roman"/>
          <w:b/>
          <w:bCs/>
          <w:u w:val="single"/>
        </w:rPr>
      </w:pPr>
      <w:r w:rsidRPr="002E07B9">
        <w:rPr>
          <w:rFonts w:cs="Times New Roman"/>
          <w:b/>
          <w:bCs/>
          <w:u w:val="single"/>
        </w:rPr>
        <w:t>ATEV Zrt. Solt:</w:t>
      </w:r>
    </w:p>
    <w:p w14:paraId="65F636B5" w14:textId="77777777" w:rsidR="003C44D8" w:rsidRDefault="002E07B9" w:rsidP="002E07B9">
      <w:pPr>
        <w:ind w:left="1416" w:firstLine="708"/>
        <w:jc w:val="both"/>
        <w:rPr>
          <w:rFonts w:cs="Times New Roman"/>
        </w:rPr>
      </w:pPr>
      <w:r w:rsidRPr="002E07B9">
        <w:rPr>
          <w:rFonts w:cs="Times New Roman"/>
        </w:rPr>
        <w:t>Cím:</w:t>
      </w:r>
      <w:r w:rsidRPr="002E07B9">
        <w:rPr>
          <w:rFonts w:cs="Times New Roman"/>
        </w:rPr>
        <w:tab/>
      </w:r>
      <w:r w:rsidRPr="002E07B9">
        <w:rPr>
          <w:rFonts w:cs="Times New Roman"/>
        </w:rPr>
        <w:tab/>
        <w:t>6320 Solt, Pólyafoki zsilip</w:t>
      </w:r>
    </w:p>
    <w:p w14:paraId="15E90751" w14:textId="121BE4F9" w:rsidR="000A5C46" w:rsidRPr="000A5C46" w:rsidRDefault="000A5C46" w:rsidP="000A5C46">
      <w:pPr>
        <w:ind w:left="1416" w:firstLine="708"/>
        <w:jc w:val="both"/>
        <w:rPr>
          <w:rFonts w:cs="Times New Roman"/>
          <w:b/>
          <w:bCs/>
          <w:u w:val="single"/>
        </w:rPr>
      </w:pPr>
      <w:r w:rsidRPr="000A5C46">
        <w:rPr>
          <w:rFonts w:cs="Times New Roman"/>
          <w:b/>
          <w:bCs/>
          <w:u w:val="single"/>
        </w:rPr>
        <w:t>ATEV Zrt. Solt torony utcai telephelye:</w:t>
      </w:r>
    </w:p>
    <w:p w14:paraId="27CA692C" w14:textId="77777777" w:rsidR="000A5C46" w:rsidRPr="000A5C46" w:rsidRDefault="000A5C46" w:rsidP="000A5C46">
      <w:pPr>
        <w:ind w:left="1416" w:firstLine="708"/>
        <w:jc w:val="both"/>
        <w:rPr>
          <w:rFonts w:cs="Times New Roman"/>
        </w:rPr>
      </w:pPr>
      <w:r w:rsidRPr="000A5C46">
        <w:rPr>
          <w:rFonts w:cs="Times New Roman"/>
        </w:rPr>
        <w:t>Cím:</w:t>
      </w:r>
      <w:r w:rsidRPr="000A5C46">
        <w:rPr>
          <w:rFonts w:cs="Times New Roman"/>
        </w:rPr>
        <w:tab/>
      </w:r>
      <w:r w:rsidRPr="000A5C46">
        <w:rPr>
          <w:rFonts w:cs="Times New Roman"/>
        </w:rPr>
        <w:tab/>
        <w:t>6320 Solt, Torony utca 3.</w:t>
      </w:r>
    </w:p>
    <w:p w14:paraId="399CE19A" w14:textId="1E67DB4C" w:rsidR="002E07B9" w:rsidRPr="002E07B9" w:rsidRDefault="002E07B9" w:rsidP="002E07B9">
      <w:pPr>
        <w:ind w:left="1416" w:firstLine="708"/>
        <w:jc w:val="both"/>
        <w:rPr>
          <w:rFonts w:cs="Times New Roman"/>
          <w:b/>
          <w:bCs/>
          <w:u w:val="single"/>
        </w:rPr>
      </w:pPr>
      <w:r w:rsidRPr="002E07B9">
        <w:rPr>
          <w:rFonts w:cs="Times New Roman"/>
          <w:b/>
          <w:bCs/>
          <w:u w:val="single"/>
        </w:rPr>
        <w:t>ATEV Zrt. Debrecen:</w:t>
      </w:r>
    </w:p>
    <w:p w14:paraId="52879D99" w14:textId="77777777" w:rsidR="002E07B9" w:rsidRPr="002E07B9" w:rsidRDefault="002E07B9" w:rsidP="002E07B9">
      <w:pPr>
        <w:ind w:left="1416" w:firstLine="708"/>
        <w:jc w:val="both"/>
        <w:rPr>
          <w:rFonts w:cs="Times New Roman"/>
        </w:rPr>
      </w:pPr>
      <w:r w:rsidRPr="002E07B9">
        <w:rPr>
          <w:rFonts w:cs="Times New Roman"/>
        </w:rPr>
        <w:t>Cím:</w:t>
      </w:r>
      <w:r w:rsidRPr="002E07B9">
        <w:rPr>
          <w:rFonts w:cs="Times New Roman"/>
        </w:rPr>
        <w:tab/>
      </w:r>
      <w:r w:rsidRPr="002E07B9">
        <w:rPr>
          <w:rFonts w:cs="Times New Roman"/>
        </w:rPr>
        <w:tab/>
        <w:t>4079 Debrecen Bánk</w:t>
      </w:r>
    </w:p>
    <w:p w14:paraId="53FE3CEF" w14:textId="30879887" w:rsidR="002E07B9" w:rsidRPr="002E07B9" w:rsidRDefault="002E07B9" w:rsidP="002E07B9">
      <w:pPr>
        <w:ind w:left="1416" w:firstLine="708"/>
        <w:jc w:val="both"/>
        <w:rPr>
          <w:rFonts w:cs="Times New Roman"/>
          <w:b/>
          <w:bCs/>
          <w:u w:val="single"/>
        </w:rPr>
      </w:pPr>
      <w:r w:rsidRPr="002E07B9">
        <w:rPr>
          <w:rFonts w:cs="Times New Roman"/>
          <w:b/>
          <w:bCs/>
          <w:u w:val="single"/>
        </w:rPr>
        <w:lastRenderedPageBreak/>
        <w:t>ATEV Zrt. Bőny</w:t>
      </w:r>
    </w:p>
    <w:p w14:paraId="5B7475D6" w14:textId="77777777" w:rsidR="002E07B9" w:rsidRPr="002E07B9" w:rsidRDefault="002E07B9" w:rsidP="002E07B9">
      <w:pPr>
        <w:ind w:left="1416" w:firstLine="708"/>
        <w:jc w:val="both"/>
        <w:rPr>
          <w:rFonts w:cs="Times New Roman"/>
        </w:rPr>
      </w:pPr>
      <w:r w:rsidRPr="002E07B9">
        <w:rPr>
          <w:rFonts w:cs="Times New Roman"/>
        </w:rPr>
        <w:t xml:space="preserve">Cím: </w:t>
      </w:r>
      <w:r w:rsidRPr="002E07B9">
        <w:rPr>
          <w:rFonts w:cs="Times New Roman"/>
        </w:rPr>
        <w:tab/>
      </w:r>
      <w:r w:rsidRPr="002E07B9">
        <w:rPr>
          <w:rFonts w:cs="Times New Roman"/>
        </w:rPr>
        <w:tab/>
        <w:t>9073 Bőny Purguly puszta</w:t>
      </w:r>
    </w:p>
    <w:p w14:paraId="3DB0AD8E" w14:textId="5D134907" w:rsidR="002E07B9" w:rsidRPr="002E07B9" w:rsidRDefault="002E07B9" w:rsidP="002E07B9">
      <w:pPr>
        <w:ind w:left="1416" w:firstLine="708"/>
        <w:jc w:val="both"/>
        <w:rPr>
          <w:rFonts w:cs="Times New Roman"/>
          <w:b/>
          <w:bCs/>
          <w:u w:val="single"/>
        </w:rPr>
      </w:pPr>
      <w:r w:rsidRPr="002E07B9">
        <w:rPr>
          <w:rFonts w:cs="Times New Roman"/>
          <w:b/>
          <w:bCs/>
          <w:u w:val="single"/>
        </w:rPr>
        <w:t>ATEV Zrt. Böhönye</w:t>
      </w:r>
    </w:p>
    <w:p w14:paraId="3DFEEAB1" w14:textId="2B4D3993" w:rsidR="002E07B9" w:rsidRPr="002E07B9" w:rsidRDefault="002E07B9" w:rsidP="002E07B9">
      <w:pPr>
        <w:ind w:left="1416" w:firstLine="708"/>
        <w:jc w:val="both"/>
        <w:rPr>
          <w:rFonts w:cs="Times New Roman"/>
        </w:rPr>
      </w:pPr>
      <w:r w:rsidRPr="002E07B9">
        <w:rPr>
          <w:rFonts w:cs="Times New Roman"/>
        </w:rPr>
        <w:t xml:space="preserve">Cím: </w:t>
      </w:r>
      <w:r w:rsidRPr="002E07B9">
        <w:rPr>
          <w:rFonts w:cs="Times New Roman"/>
        </w:rPr>
        <w:tab/>
      </w:r>
      <w:r w:rsidRPr="002E07B9">
        <w:rPr>
          <w:rFonts w:cs="Times New Roman"/>
        </w:rPr>
        <w:tab/>
        <w:t xml:space="preserve">8719 Böhönye, </w:t>
      </w:r>
      <w:r w:rsidR="00E17061" w:rsidRPr="005A4842">
        <w:rPr>
          <w:rFonts w:cs="Times New Roman"/>
        </w:rPr>
        <w:t>Külterület</w:t>
      </w:r>
    </w:p>
    <w:p w14:paraId="702E4A04" w14:textId="77777777" w:rsidR="00D5206B" w:rsidRPr="005A4842" w:rsidRDefault="00091057" w:rsidP="00D5206B">
      <w:pPr>
        <w:ind w:left="720" w:hanging="720"/>
        <w:jc w:val="both"/>
        <w:rPr>
          <w:rFonts w:eastAsia="Times New Roman" w:cs="Times New Roman"/>
          <w:b/>
          <w:bCs/>
        </w:rPr>
      </w:pPr>
      <w:r w:rsidRPr="005A4842">
        <w:rPr>
          <w:rFonts w:eastAsia="Times New Roman" w:cs="Times New Roman"/>
        </w:rPr>
        <w:t>3.2.</w:t>
      </w:r>
      <w:r w:rsidRPr="005A4842">
        <w:rPr>
          <w:rFonts w:eastAsia="Times New Roman" w:cs="Times New Roman"/>
        </w:rPr>
        <w:tab/>
        <w:t>Teljesítési határidő:</w:t>
      </w:r>
    </w:p>
    <w:p w14:paraId="726BCB7E" w14:textId="6B34A1D5" w:rsidR="007555BE" w:rsidRPr="005A4842" w:rsidRDefault="007555BE" w:rsidP="00D9648C">
      <w:pPr>
        <w:ind w:left="720" w:hanging="12"/>
        <w:jc w:val="both"/>
        <w:rPr>
          <w:rFonts w:eastAsia="Times New Roman" w:cs="Times New Roman"/>
          <w:snapToGrid w:val="0"/>
        </w:rPr>
      </w:pPr>
      <w:r w:rsidRPr="005A4842">
        <w:rPr>
          <w:rFonts w:eastAsia="Times New Roman" w:cs="Times New Roman"/>
          <w:snapToGrid w:val="0"/>
        </w:rPr>
        <w:t xml:space="preserve">Vállalkozó tevékenységét </w:t>
      </w:r>
      <w:r w:rsidR="00D5206B" w:rsidRPr="005A4842">
        <w:rPr>
          <w:rFonts w:eastAsia="Times New Roman" w:cs="Times New Roman"/>
          <w:snapToGrid w:val="0"/>
        </w:rPr>
        <w:t>az eseti megrende</w:t>
      </w:r>
      <w:r w:rsidR="00D9648C" w:rsidRPr="005A4842">
        <w:rPr>
          <w:rFonts w:eastAsia="Times New Roman" w:cs="Times New Roman"/>
          <w:snapToGrid w:val="0"/>
        </w:rPr>
        <w:t xml:space="preserve">lésekben meghatározott </w:t>
      </w:r>
      <w:r w:rsidR="00342888">
        <w:rPr>
          <w:rFonts w:eastAsia="Times New Roman" w:cs="Times New Roman"/>
          <w:snapToGrid w:val="0"/>
        </w:rPr>
        <w:t>feladatok</w:t>
      </w:r>
      <w:r w:rsidR="00342888" w:rsidRPr="005A4842">
        <w:rPr>
          <w:rFonts w:eastAsia="Times New Roman" w:cs="Times New Roman"/>
          <w:snapToGrid w:val="0"/>
        </w:rPr>
        <w:t xml:space="preserve"> </w:t>
      </w:r>
      <w:r w:rsidR="00D9648C" w:rsidRPr="005A4842">
        <w:rPr>
          <w:rFonts w:eastAsia="Times New Roman" w:cs="Times New Roman"/>
          <w:snapToGrid w:val="0"/>
        </w:rPr>
        <w:t>alapján</w:t>
      </w:r>
      <w:r w:rsidRPr="005A4842">
        <w:rPr>
          <w:rFonts w:eastAsia="Times New Roman" w:cs="Times New Roman"/>
          <w:snapToGrid w:val="0"/>
        </w:rPr>
        <w:t xml:space="preserve"> végzi. </w:t>
      </w:r>
    </w:p>
    <w:p w14:paraId="2C6A966A" w14:textId="77777777" w:rsidR="007555BE" w:rsidRPr="005A4842" w:rsidRDefault="007555BE" w:rsidP="007555BE">
      <w:pPr>
        <w:spacing w:after="120"/>
        <w:ind w:left="709" w:hanging="1"/>
        <w:jc w:val="both"/>
        <w:rPr>
          <w:rFonts w:eastAsia="Times New Roman" w:cs="Times New Roman"/>
          <w:snapToGrid w:val="0"/>
        </w:rPr>
      </w:pPr>
      <w:r w:rsidRPr="005A4842">
        <w:rPr>
          <w:rFonts w:eastAsia="Times New Roman" w:cs="Times New Roman"/>
          <w:snapToGrid w:val="0"/>
        </w:rPr>
        <w:t>Teljesítése akadályoztatása esetén Vállalkozó köteles Megrendelőt haladéktalanul írásban értesíteni.</w:t>
      </w:r>
    </w:p>
    <w:p w14:paraId="10191AE1" w14:textId="77777777" w:rsidR="007555BE" w:rsidRPr="005A4842" w:rsidRDefault="007555BE" w:rsidP="007555BE">
      <w:pPr>
        <w:spacing w:after="120"/>
        <w:ind w:left="709" w:hanging="1"/>
        <w:jc w:val="both"/>
        <w:rPr>
          <w:rFonts w:eastAsia="Times New Roman" w:cs="Times New Roman"/>
          <w:snapToGrid w:val="0"/>
        </w:rPr>
      </w:pPr>
      <w:r w:rsidRPr="005A4842">
        <w:rPr>
          <w:rFonts w:eastAsia="Times New Roman" w:cs="Times New Roman"/>
          <w:snapToGrid w:val="0"/>
        </w:rPr>
        <w:t>A teljesítési határidő – Vállalkozó hibájára visszavezethető – többszöri túllépése esetén Megrendelő kezdeményezheti a Vállalkozói keretszerződés felmondását.</w:t>
      </w:r>
    </w:p>
    <w:p w14:paraId="30457931" w14:textId="05FB885A" w:rsidR="007555BE" w:rsidRPr="005A4842" w:rsidRDefault="007555BE" w:rsidP="00692F2C">
      <w:pPr>
        <w:spacing w:after="120"/>
        <w:ind w:left="709" w:hanging="1"/>
        <w:jc w:val="both"/>
        <w:rPr>
          <w:rFonts w:eastAsia="Times New Roman" w:cs="Times New Roman"/>
          <w:snapToGrid w:val="0"/>
        </w:rPr>
      </w:pPr>
      <w:r w:rsidRPr="005A4842">
        <w:rPr>
          <w:rFonts w:eastAsia="Times New Roman" w:cs="Times New Roman"/>
          <w:snapToGrid w:val="0"/>
        </w:rPr>
        <w:t>Amennyiben Vállalkozó hibásan teljesít, vagyis a szolgáltatást nem a jelen szerződésben, illetve annak mellékleteiben meghatározottak szerint nyújtja, úgy a hibát köteles Vállalkozó a tudomásszerzésétől számított, Felek által megállapított ésszerű határidőn belül kijavítani.</w:t>
      </w:r>
      <w:r w:rsidR="00342888">
        <w:rPr>
          <w:rFonts w:eastAsia="Times New Roman" w:cs="Times New Roman"/>
          <w:snapToGrid w:val="0"/>
        </w:rPr>
        <w:t xml:space="preserve"> Ez nem mentesít a 6. pontban foglalt következmények alól.</w:t>
      </w:r>
    </w:p>
    <w:p w14:paraId="078842AD" w14:textId="0A7F3070" w:rsidR="007555BE" w:rsidRPr="005A4842" w:rsidRDefault="007555BE" w:rsidP="007555BE">
      <w:pPr>
        <w:jc w:val="both"/>
        <w:rPr>
          <w:rFonts w:eastAsia="Times New Roman" w:cs="Times New Roman"/>
        </w:rPr>
      </w:pPr>
      <w:r w:rsidRPr="005A4842">
        <w:rPr>
          <w:rFonts w:eastAsia="Times New Roman" w:cs="Times New Roman"/>
        </w:rPr>
        <w:t>3.</w:t>
      </w:r>
      <w:r w:rsidR="00692F2C">
        <w:rPr>
          <w:rFonts w:eastAsia="Times New Roman" w:cs="Times New Roman"/>
        </w:rPr>
        <w:t>3</w:t>
      </w:r>
      <w:r w:rsidRPr="005A4842">
        <w:rPr>
          <w:rFonts w:eastAsia="Times New Roman" w:cs="Times New Roman"/>
        </w:rPr>
        <w:t>.</w:t>
      </w:r>
      <w:r w:rsidRPr="005A4842">
        <w:rPr>
          <w:rFonts w:eastAsia="Times New Roman" w:cs="Times New Roman"/>
        </w:rPr>
        <w:tab/>
        <w:t>Kapcsolattartók:</w:t>
      </w:r>
    </w:p>
    <w:p w14:paraId="3652FB6B" w14:textId="77777777" w:rsidR="000A5C46" w:rsidRDefault="007555BE" w:rsidP="007555BE">
      <w:pPr>
        <w:tabs>
          <w:tab w:val="left" w:pos="3402"/>
        </w:tabs>
        <w:ind w:firstLine="708"/>
        <w:jc w:val="both"/>
        <w:rPr>
          <w:rFonts w:eastAsia="Times New Roman" w:cs="Times New Roman"/>
        </w:rPr>
      </w:pPr>
      <w:r w:rsidRPr="005A4842">
        <w:rPr>
          <w:rFonts w:eastAsia="Times New Roman" w:cs="Times New Roman"/>
        </w:rPr>
        <w:t>Megrendelő részéről:</w:t>
      </w:r>
    </w:p>
    <w:p w14:paraId="11229A5D" w14:textId="77777777" w:rsidR="008C612F" w:rsidRPr="008C612F" w:rsidRDefault="000A5C46" w:rsidP="007555BE">
      <w:pPr>
        <w:tabs>
          <w:tab w:val="left" w:pos="3402"/>
        </w:tabs>
        <w:ind w:firstLine="708"/>
        <w:jc w:val="both"/>
        <w:rPr>
          <w:rFonts w:eastAsia="Times New Roman" w:cs="Times New Roman"/>
          <w:i/>
          <w:iCs/>
        </w:rPr>
      </w:pPr>
      <w:r w:rsidRPr="008C612F">
        <w:rPr>
          <w:rFonts w:eastAsia="Times New Roman" w:cs="Times New Roman"/>
          <w:i/>
          <w:iCs/>
        </w:rPr>
        <w:t>Szerződéskötéssel kapcsolatban</w:t>
      </w:r>
    </w:p>
    <w:p w14:paraId="1172977B" w14:textId="31F65176" w:rsidR="007555BE" w:rsidRPr="005A4842" w:rsidRDefault="007555BE" w:rsidP="008C612F">
      <w:pPr>
        <w:tabs>
          <w:tab w:val="left" w:pos="3402"/>
        </w:tabs>
        <w:ind w:firstLine="1416"/>
        <w:jc w:val="both"/>
        <w:rPr>
          <w:rFonts w:eastAsia="Times New Roman" w:cs="Times New Roman"/>
        </w:rPr>
      </w:pPr>
      <w:r w:rsidRPr="005A4842">
        <w:rPr>
          <w:rFonts w:eastAsia="Times New Roman" w:cs="Times New Roman"/>
          <w:b/>
        </w:rPr>
        <w:t>(név, munkakör)</w:t>
      </w:r>
    </w:p>
    <w:p w14:paraId="7429F8BC" w14:textId="77777777" w:rsidR="007555BE" w:rsidRPr="005A4842" w:rsidRDefault="007555BE" w:rsidP="007555BE">
      <w:pPr>
        <w:ind w:left="2832" w:firstLine="708"/>
        <w:jc w:val="both"/>
        <w:rPr>
          <w:rFonts w:eastAsia="Times New Roman" w:cs="Times New Roman"/>
        </w:rPr>
      </w:pPr>
      <w:r w:rsidRPr="005A4842">
        <w:rPr>
          <w:rFonts w:eastAsia="Times New Roman" w:cs="Times New Roman"/>
        </w:rPr>
        <w:t>Mobil:</w:t>
      </w:r>
      <w:r w:rsidRPr="005A4842">
        <w:rPr>
          <w:rFonts w:eastAsia="Times New Roman" w:cs="Times New Roman"/>
        </w:rPr>
        <w:tab/>
      </w:r>
      <w:r w:rsidRPr="005A4842">
        <w:rPr>
          <w:rFonts w:eastAsia="Times New Roman" w:cs="Times New Roman"/>
        </w:rPr>
        <w:tab/>
        <w:t>+36-……….</w:t>
      </w:r>
    </w:p>
    <w:p w14:paraId="09384733" w14:textId="49585B2F" w:rsidR="007555BE" w:rsidRDefault="007555BE" w:rsidP="007555BE">
      <w:pPr>
        <w:ind w:left="2832" w:firstLine="708"/>
        <w:jc w:val="both"/>
        <w:rPr>
          <w:rStyle w:val="Hiperhivatkozs"/>
          <w:rFonts w:eastAsia="Times New Roman" w:cs="Times New Roman"/>
        </w:rPr>
      </w:pPr>
      <w:r w:rsidRPr="005A4842">
        <w:rPr>
          <w:rFonts w:eastAsia="Times New Roman" w:cs="Times New Roman"/>
        </w:rPr>
        <w:t>E-mail:</w:t>
      </w:r>
      <w:r w:rsidRPr="005A4842">
        <w:rPr>
          <w:rFonts w:eastAsia="Times New Roman" w:cs="Times New Roman"/>
        </w:rPr>
        <w:tab/>
      </w:r>
      <w:r w:rsidRPr="005A4842">
        <w:rPr>
          <w:rStyle w:val="Hiperhivatkozs"/>
          <w:rFonts w:eastAsia="Times New Roman" w:cs="Times New Roman"/>
        </w:rPr>
        <w:t xml:space="preserve"> </w:t>
      </w:r>
    </w:p>
    <w:p w14:paraId="5DAF0273" w14:textId="79A4CE73" w:rsidR="008C612F" w:rsidRPr="008C612F" w:rsidRDefault="008C612F" w:rsidP="008C612F">
      <w:pPr>
        <w:tabs>
          <w:tab w:val="left" w:pos="3402"/>
        </w:tabs>
        <w:ind w:firstLine="708"/>
        <w:jc w:val="both"/>
        <w:rPr>
          <w:i/>
          <w:iCs/>
        </w:rPr>
      </w:pPr>
      <w:r w:rsidRPr="008C612F">
        <w:rPr>
          <w:i/>
          <w:iCs/>
        </w:rPr>
        <w:t>Teljesítéssel kapcsolatban:</w:t>
      </w:r>
    </w:p>
    <w:p w14:paraId="7B8D3E7A" w14:textId="77777777" w:rsidR="008C612F" w:rsidRPr="005A4842" w:rsidRDefault="008C612F" w:rsidP="008C612F">
      <w:pPr>
        <w:tabs>
          <w:tab w:val="left" w:pos="3402"/>
        </w:tabs>
        <w:ind w:firstLine="1416"/>
        <w:jc w:val="both"/>
        <w:rPr>
          <w:rFonts w:eastAsia="Times New Roman" w:cs="Times New Roman"/>
        </w:rPr>
      </w:pPr>
      <w:r w:rsidRPr="005A4842">
        <w:rPr>
          <w:rFonts w:eastAsia="Times New Roman" w:cs="Times New Roman"/>
          <w:b/>
        </w:rPr>
        <w:t>(név, munkakör)</w:t>
      </w:r>
    </w:p>
    <w:p w14:paraId="74A2D7BC" w14:textId="77777777" w:rsidR="008C612F" w:rsidRPr="005A4842" w:rsidRDefault="008C612F" w:rsidP="008C612F">
      <w:pPr>
        <w:ind w:left="2832" w:firstLine="708"/>
        <w:jc w:val="both"/>
        <w:rPr>
          <w:rFonts w:eastAsia="Times New Roman" w:cs="Times New Roman"/>
        </w:rPr>
      </w:pPr>
      <w:r w:rsidRPr="005A4842">
        <w:rPr>
          <w:rFonts w:eastAsia="Times New Roman" w:cs="Times New Roman"/>
        </w:rPr>
        <w:t>Mobil:</w:t>
      </w:r>
      <w:r w:rsidRPr="005A4842">
        <w:rPr>
          <w:rFonts w:eastAsia="Times New Roman" w:cs="Times New Roman"/>
        </w:rPr>
        <w:tab/>
      </w:r>
      <w:r w:rsidRPr="005A4842">
        <w:rPr>
          <w:rFonts w:eastAsia="Times New Roman" w:cs="Times New Roman"/>
        </w:rPr>
        <w:tab/>
        <w:t>+36-……….</w:t>
      </w:r>
    </w:p>
    <w:p w14:paraId="263B4C99" w14:textId="77777777" w:rsidR="008C612F" w:rsidRDefault="008C612F" w:rsidP="008C612F">
      <w:pPr>
        <w:ind w:left="2832" w:firstLine="708"/>
        <w:jc w:val="both"/>
        <w:rPr>
          <w:rStyle w:val="Hiperhivatkozs"/>
          <w:rFonts w:eastAsia="Times New Roman" w:cs="Times New Roman"/>
        </w:rPr>
      </w:pPr>
      <w:r w:rsidRPr="005A4842">
        <w:rPr>
          <w:rFonts w:eastAsia="Times New Roman" w:cs="Times New Roman"/>
        </w:rPr>
        <w:t>E-mail:</w:t>
      </w:r>
      <w:r w:rsidRPr="005A4842">
        <w:rPr>
          <w:rFonts w:eastAsia="Times New Roman" w:cs="Times New Roman"/>
        </w:rPr>
        <w:tab/>
      </w:r>
      <w:r w:rsidRPr="005A4842">
        <w:rPr>
          <w:rStyle w:val="Hiperhivatkozs"/>
          <w:rFonts w:eastAsia="Times New Roman" w:cs="Times New Roman"/>
        </w:rPr>
        <w:t xml:space="preserve"> </w:t>
      </w:r>
    </w:p>
    <w:p w14:paraId="42910BD6" w14:textId="77777777" w:rsidR="008C612F" w:rsidRPr="008C612F" w:rsidRDefault="008C612F" w:rsidP="008C612F">
      <w:pPr>
        <w:tabs>
          <w:tab w:val="left" w:pos="3402"/>
        </w:tabs>
        <w:ind w:firstLine="708"/>
        <w:jc w:val="both"/>
      </w:pPr>
    </w:p>
    <w:p w14:paraId="3AFE994F" w14:textId="77777777" w:rsidR="007555BE" w:rsidRPr="005A4842" w:rsidRDefault="007555BE" w:rsidP="007555BE">
      <w:pPr>
        <w:ind w:left="2832" w:firstLine="712"/>
        <w:jc w:val="both"/>
        <w:rPr>
          <w:rFonts w:eastAsia="Times New Roman" w:cs="Times New Roman"/>
          <w:b/>
        </w:rPr>
      </w:pPr>
      <w:r w:rsidRPr="005A4842">
        <w:rPr>
          <w:rFonts w:eastAsia="Times New Roman" w:cs="Times New Roman"/>
          <w:b/>
        </w:rPr>
        <w:t>Pénzügy</w:t>
      </w:r>
    </w:p>
    <w:p w14:paraId="544C434A" w14:textId="77777777" w:rsidR="007555BE" w:rsidRPr="005A4842" w:rsidRDefault="007555BE" w:rsidP="007555BE">
      <w:pPr>
        <w:ind w:left="2694" w:firstLine="850"/>
        <w:jc w:val="both"/>
        <w:rPr>
          <w:rStyle w:val="Hiperhivatkozs"/>
          <w:rFonts w:eastAsia="Times New Roman" w:cs="Times New Roman"/>
        </w:rPr>
      </w:pPr>
      <w:r w:rsidRPr="005A4842">
        <w:rPr>
          <w:rFonts w:eastAsia="Times New Roman" w:cs="Times New Roman"/>
        </w:rPr>
        <w:t>E-mail:</w:t>
      </w:r>
      <w:r w:rsidRPr="005A4842">
        <w:rPr>
          <w:rFonts w:eastAsia="Times New Roman" w:cs="Times New Roman"/>
        </w:rPr>
        <w:tab/>
      </w:r>
      <w:hyperlink r:id="rId9" w:history="1">
        <w:r w:rsidRPr="005A4842">
          <w:rPr>
            <w:rStyle w:val="Hiperhivatkozs"/>
            <w:rFonts w:eastAsia="Times New Roman" w:cs="Times New Roman"/>
          </w:rPr>
          <w:t>penzugy@atev.hu</w:t>
        </w:r>
      </w:hyperlink>
      <w:r w:rsidRPr="005A4842">
        <w:rPr>
          <w:rStyle w:val="Hiperhivatkozs"/>
          <w:rFonts w:eastAsia="Times New Roman" w:cs="Times New Roman"/>
        </w:rPr>
        <w:t xml:space="preserve"> </w:t>
      </w:r>
    </w:p>
    <w:p w14:paraId="7CC39F81" w14:textId="77777777" w:rsidR="007555BE" w:rsidRPr="005A4842" w:rsidRDefault="007555BE" w:rsidP="007555BE">
      <w:pPr>
        <w:ind w:left="2832" w:firstLine="712"/>
        <w:jc w:val="both"/>
        <w:rPr>
          <w:rFonts w:eastAsia="Times New Roman" w:cs="Times New Roman"/>
          <w:b/>
        </w:rPr>
      </w:pPr>
      <w:r w:rsidRPr="005A4842">
        <w:rPr>
          <w:rFonts w:eastAsia="Times New Roman" w:cs="Times New Roman"/>
          <w:b/>
        </w:rPr>
        <w:t>Elektronikus számla küldése</w:t>
      </w:r>
    </w:p>
    <w:p w14:paraId="77CB0136" w14:textId="77777777" w:rsidR="007555BE" w:rsidRPr="005A4842" w:rsidRDefault="007555BE" w:rsidP="007555BE">
      <w:pPr>
        <w:ind w:left="2694" w:firstLine="850"/>
        <w:jc w:val="both"/>
        <w:rPr>
          <w:rFonts w:eastAsia="Times New Roman" w:cs="Times New Roman"/>
          <w:color w:val="0000FF" w:themeColor="hyperlink"/>
          <w:u w:val="single"/>
        </w:rPr>
      </w:pPr>
      <w:r w:rsidRPr="005A4842">
        <w:rPr>
          <w:rFonts w:eastAsia="Times New Roman" w:cs="Times New Roman"/>
        </w:rPr>
        <w:t>E-mail:</w:t>
      </w:r>
      <w:r w:rsidRPr="005A4842">
        <w:rPr>
          <w:rFonts w:eastAsia="Times New Roman" w:cs="Times New Roman"/>
        </w:rPr>
        <w:tab/>
      </w:r>
      <w:hyperlink r:id="rId10" w:history="1">
        <w:r w:rsidRPr="005A4842">
          <w:rPr>
            <w:rStyle w:val="Hiperhivatkozs"/>
            <w:rFonts w:eastAsia="Times New Roman" w:cs="Times New Roman"/>
          </w:rPr>
          <w:t>e-szamla@atev.hu</w:t>
        </w:r>
      </w:hyperlink>
      <w:r w:rsidRPr="005A4842">
        <w:rPr>
          <w:rStyle w:val="Hiperhivatkozs"/>
          <w:rFonts w:eastAsia="Times New Roman" w:cs="Times New Roman"/>
        </w:rPr>
        <w:t xml:space="preserve"> </w:t>
      </w:r>
    </w:p>
    <w:p w14:paraId="41FA5D71" w14:textId="77777777" w:rsidR="007555BE" w:rsidRPr="005A4842" w:rsidRDefault="007555BE" w:rsidP="007555BE">
      <w:pPr>
        <w:ind w:left="2694" w:firstLine="708"/>
        <w:jc w:val="both"/>
        <w:rPr>
          <w:rFonts w:eastAsia="Times New Roman" w:cs="Times New Roman"/>
          <w:color w:val="0000FF" w:themeColor="hyperlink"/>
          <w:u w:val="single"/>
        </w:rPr>
      </w:pPr>
    </w:p>
    <w:p w14:paraId="2227FC4C" w14:textId="77777777" w:rsidR="008C612F" w:rsidRDefault="007555BE" w:rsidP="007555BE">
      <w:pPr>
        <w:ind w:firstLine="708"/>
        <w:jc w:val="both"/>
        <w:rPr>
          <w:rFonts w:eastAsia="Times New Roman" w:cs="Times New Roman"/>
        </w:rPr>
      </w:pPr>
      <w:r w:rsidRPr="005A4842">
        <w:rPr>
          <w:rFonts w:eastAsia="Times New Roman" w:cs="Times New Roman"/>
        </w:rPr>
        <w:t>Vállalkozó részéről:</w:t>
      </w:r>
      <w:r w:rsidRPr="005A4842">
        <w:rPr>
          <w:rFonts w:eastAsia="Times New Roman" w:cs="Times New Roman"/>
        </w:rPr>
        <w:tab/>
      </w:r>
    </w:p>
    <w:p w14:paraId="14C5A904" w14:textId="77777777" w:rsidR="008C612F" w:rsidRPr="008C612F" w:rsidRDefault="008C612F" w:rsidP="008C612F">
      <w:pPr>
        <w:tabs>
          <w:tab w:val="left" w:pos="3402"/>
        </w:tabs>
        <w:ind w:firstLine="708"/>
        <w:jc w:val="both"/>
        <w:rPr>
          <w:rFonts w:eastAsia="Times New Roman" w:cs="Times New Roman"/>
          <w:i/>
          <w:iCs/>
        </w:rPr>
      </w:pPr>
      <w:r w:rsidRPr="008C612F">
        <w:rPr>
          <w:rFonts w:eastAsia="Times New Roman" w:cs="Times New Roman"/>
          <w:i/>
          <w:iCs/>
        </w:rPr>
        <w:t>Szerződéskötéssel kapcsolatban</w:t>
      </w:r>
    </w:p>
    <w:p w14:paraId="7DF1AE54" w14:textId="77777777" w:rsidR="008C612F" w:rsidRPr="005A4842" w:rsidRDefault="008C612F" w:rsidP="008C612F">
      <w:pPr>
        <w:tabs>
          <w:tab w:val="left" w:pos="3402"/>
        </w:tabs>
        <w:ind w:firstLine="1416"/>
        <w:jc w:val="both"/>
        <w:rPr>
          <w:rFonts w:eastAsia="Times New Roman" w:cs="Times New Roman"/>
        </w:rPr>
      </w:pPr>
      <w:r w:rsidRPr="005A4842">
        <w:rPr>
          <w:rFonts w:eastAsia="Times New Roman" w:cs="Times New Roman"/>
          <w:b/>
        </w:rPr>
        <w:t>(név, munkakör)</w:t>
      </w:r>
    </w:p>
    <w:p w14:paraId="3BB9CF57" w14:textId="77777777" w:rsidR="008C612F" w:rsidRPr="005A4842" w:rsidRDefault="008C612F" w:rsidP="008C612F">
      <w:pPr>
        <w:ind w:left="2832" w:firstLine="708"/>
        <w:jc w:val="both"/>
        <w:rPr>
          <w:rFonts w:eastAsia="Times New Roman" w:cs="Times New Roman"/>
        </w:rPr>
      </w:pPr>
      <w:r w:rsidRPr="005A4842">
        <w:rPr>
          <w:rFonts w:eastAsia="Times New Roman" w:cs="Times New Roman"/>
        </w:rPr>
        <w:t>Mobil:</w:t>
      </w:r>
      <w:r w:rsidRPr="005A4842">
        <w:rPr>
          <w:rFonts w:eastAsia="Times New Roman" w:cs="Times New Roman"/>
        </w:rPr>
        <w:tab/>
      </w:r>
      <w:r w:rsidRPr="005A4842">
        <w:rPr>
          <w:rFonts w:eastAsia="Times New Roman" w:cs="Times New Roman"/>
        </w:rPr>
        <w:tab/>
        <w:t>+36-……….</w:t>
      </w:r>
    </w:p>
    <w:p w14:paraId="62541C23" w14:textId="77777777" w:rsidR="008C612F" w:rsidRDefault="008C612F" w:rsidP="008C612F">
      <w:pPr>
        <w:ind w:left="2832" w:firstLine="708"/>
        <w:jc w:val="both"/>
        <w:rPr>
          <w:rStyle w:val="Hiperhivatkozs"/>
          <w:rFonts w:eastAsia="Times New Roman" w:cs="Times New Roman"/>
        </w:rPr>
      </w:pPr>
      <w:r w:rsidRPr="005A4842">
        <w:rPr>
          <w:rFonts w:eastAsia="Times New Roman" w:cs="Times New Roman"/>
        </w:rPr>
        <w:t>E-mail:</w:t>
      </w:r>
      <w:r w:rsidRPr="005A4842">
        <w:rPr>
          <w:rFonts w:eastAsia="Times New Roman" w:cs="Times New Roman"/>
        </w:rPr>
        <w:tab/>
      </w:r>
      <w:r w:rsidRPr="005A4842">
        <w:rPr>
          <w:rStyle w:val="Hiperhivatkozs"/>
          <w:rFonts w:eastAsia="Times New Roman" w:cs="Times New Roman"/>
        </w:rPr>
        <w:t xml:space="preserve"> </w:t>
      </w:r>
    </w:p>
    <w:p w14:paraId="4FC85B42" w14:textId="77777777" w:rsidR="008C612F" w:rsidRPr="008C612F" w:rsidRDefault="008C612F" w:rsidP="008C612F">
      <w:pPr>
        <w:tabs>
          <w:tab w:val="left" w:pos="3402"/>
        </w:tabs>
        <w:ind w:firstLine="708"/>
        <w:jc w:val="both"/>
        <w:rPr>
          <w:i/>
          <w:iCs/>
        </w:rPr>
      </w:pPr>
      <w:r w:rsidRPr="008C612F">
        <w:rPr>
          <w:i/>
          <w:iCs/>
        </w:rPr>
        <w:t>Teljesítéssel kapcsolatban:</w:t>
      </w:r>
    </w:p>
    <w:p w14:paraId="5461C612" w14:textId="77777777" w:rsidR="008C612F" w:rsidRPr="005A4842" w:rsidRDefault="008C612F" w:rsidP="008C612F">
      <w:pPr>
        <w:tabs>
          <w:tab w:val="left" w:pos="3402"/>
        </w:tabs>
        <w:ind w:firstLine="1416"/>
        <w:jc w:val="both"/>
        <w:rPr>
          <w:rFonts w:eastAsia="Times New Roman" w:cs="Times New Roman"/>
        </w:rPr>
      </w:pPr>
      <w:r w:rsidRPr="005A4842">
        <w:rPr>
          <w:rFonts w:eastAsia="Times New Roman" w:cs="Times New Roman"/>
          <w:b/>
        </w:rPr>
        <w:t>(név, munkakör)</w:t>
      </w:r>
    </w:p>
    <w:p w14:paraId="45F88B3D" w14:textId="77777777" w:rsidR="008C612F" w:rsidRPr="005A4842" w:rsidRDefault="008C612F" w:rsidP="008C612F">
      <w:pPr>
        <w:ind w:left="2832" w:firstLine="708"/>
        <w:jc w:val="both"/>
        <w:rPr>
          <w:rFonts w:eastAsia="Times New Roman" w:cs="Times New Roman"/>
        </w:rPr>
      </w:pPr>
      <w:r w:rsidRPr="005A4842">
        <w:rPr>
          <w:rFonts w:eastAsia="Times New Roman" w:cs="Times New Roman"/>
        </w:rPr>
        <w:t>Mobil:</w:t>
      </w:r>
      <w:r w:rsidRPr="005A4842">
        <w:rPr>
          <w:rFonts w:eastAsia="Times New Roman" w:cs="Times New Roman"/>
        </w:rPr>
        <w:tab/>
      </w:r>
      <w:r w:rsidRPr="005A4842">
        <w:rPr>
          <w:rFonts w:eastAsia="Times New Roman" w:cs="Times New Roman"/>
        </w:rPr>
        <w:tab/>
        <w:t>+36-……….</w:t>
      </w:r>
    </w:p>
    <w:p w14:paraId="6B026FCF" w14:textId="2FD9D83F" w:rsidR="008C612F" w:rsidRDefault="008C612F" w:rsidP="008C612F">
      <w:pPr>
        <w:ind w:left="2832" w:firstLine="708"/>
        <w:jc w:val="both"/>
        <w:rPr>
          <w:rStyle w:val="Hiperhivatkozs"/>
          <w:rFonts w:eastAsia="Times New Roman" w:cs="Times New Roman"/>
        </w:rPr>
      </w:pPr>
      <w:r w:rsidRPr="005A4842">
        <w:rPr>
          <w:rFonts w:eastAsia="Times New Roman" w:cs="Times New Roman"/>
        </w:rPr>
        <w:t>E-mail:</w:t>
      </w:r>
      <w:r w:rsidRPr="005A4842">
        <w:rPr>
          <w:rFonts w:eastAsia="Times New Roman" w:cs="Times New Roman"/>
        </w:rPr>
        <w:tab/>
      </w:r>
      <w:r w:rsidRPr="005A4842">
        <w:rPr>
          <w:rStyle w:val="Hiperhivatkozs"/>
          <w:rFonts w:eastAsia="Times New Roman" w:cs="Times New Roman"/>
        </w:rPr>
        <w:t xml:space="preserve"> </w:t>
      </w:r>
    </w:p>
    <w:p w14:paraId="5349AFC5" w14:textId="7CF337FF" w:rsidR="008C612F" w:rsidRPr="008C612F" w:rsidRDefault="008C612F" w:rsidP="008C612F">
      <w:pPr>
        <w:tabs>
          <w:tab w:val="left" w:pos="3402"/>
        </w:tabs>
        <w:ind w:firstLine="708"/>
        <w:jc w:val="both"/>
        <w:rPr>
          <w:i/>
          <w:iCs/>
        </w:rPr>
      </w:pPr>
      <w:r w:rsidRPr="008C612F">
        <w:rPr>
          <w:i/>
          <w:iCs/>
        </w:rPr>
        <w:t>Hibaelhárítással kapcsolatban:</w:t>
      </w:r>
    </w:p>
    <w:p w14:paraId="6EF2EE6E" w14:textId="77777777" w:rsidR="008C612F" w:rsidRPr="005A4842" w:rsidRDefault="008C612F" w:rsidP="008C612F">
      <w:pPr>
        <w:ind w:left="2832" w:firstLine="708"/>
        <w:jc w:val="both"/>
        <w:rPr>
          <w:rFonts w:eastAsia="Times New Roman" w:cs="Times New Roman"/>
        </w:rPr>
      </w:pPr>
      <w:r w:rsidRPr="005A4842">
        <w:rPr>
          <w:rFonts w:eastAsia="Times New Roman" w:cs="Times New Roman"/>
        </w:rPr>
        <w:t>Mobil:</w:t>
      </w:r>
      <w:r w:rsidRPr="005A4842">
        <w:rPr>
          <w:rFonts w:eastAsia="Times New Roman" w:cs="Times New Roman"/>
        </w:rPr>
        <w:tab/>
      </w:r>
      <w:r w:rsidRPr="005A4842">
        <w:rPr>
          <w:rFonts w:eastAsia="Times New Roman" w:cs="Times New Roman"/>
        </w:rPr>
        <w:tab/>
        <w:t>+36-……….</w:t>
      </w:r>
    </w:p>
    <w:p w14:paraId="78B1F4A2" w14:textId="77777777" w:rsidR="008C612F" w:rsidRDefault="008C612F" w:rsidP="008C612F">
      <w:pPr>
        <w:ind w:left="2832" w:firstLine="708"/>
        <w:jc w:val="both"/>
        <w:rPr>
          <w:rStyle w:val="Hiperhivatkozs"/>
          <w:rFonts w:eastAsia="Times New Roman" w:cs="Times New Roman"/>
        </w:rPr>
      </w:pPr>
      <w:r w:rsidRPr="005A4842">
        <w:rPr>
          <w:rFonts w:eastAsia="Times New Roman" w:cs="Times New Roman"/>
        </w:rPr>
        <w:t>E-mail:</w:t>
      </w:r>
      <w:r w:rsidRPr="005A4842">
        <w:rPr>
          <w:rFonts w:eastAsia="Times New Roman" w:cs="Times New Roman"/>
        </w:rPr>
        <w:tab/>
      </w:r>
      <w:r w:rsidRPr="005A4842">
        <w:rPr>
          <w:rStyle w:val="Hiperhivatkozs"/>
          <w:rFonts w:eastAsia="Times New Roman" w:cs="Times New Roman"/>
        </w:rPr>
        <w:t xml:space="preserve"> </w:t>
      </w:r>
    </w:p>
    <w:p w14:paraId="19B83B82" w14:textId="77777777" w:rsidR="008C612F" w:rsidRDefault="008C612F" w:rsidP="008C612F">
      <w:pPr>
        <w:ind w:left="2832" w:firstLine="708"/>
        <w:jc w:val="both"/>
        <w:rPr>
          <w:rStyle w:val="Hiperhivatkozs"/>
          <w:rFonts w:eastAsia="Times New Roman" w:cs="Times New Roman"/>
        </w:rPr>
      </w:pPr>
    </w:p>
    <w:p w14:paraId="24928F22" w14:textId="01FA7236" w:rsidR="00C03515" w:rsidRPr="005A4842" w:rsidRDefault="00C03515" w:rsidP="007555BE">
      <w:pPr>
        <w:spacing w:after="120"/>
        <w:ind w:left="709" w:hanging="1"/>
        <w:jc w:val="both"/>
        <w:rPr>
          <w:rFonts w:eastAsia="Times New Roman" w:cs="Times New Roman"/>
          <w:snapToGrid w:val="0"/>
        </w:rPr>
      </w:pPr>
      <w:r w:rsidRPr="005A4842">
        <w:rPr>
          <w:rFonts w:eastAsia="Times New Roman" w:cs="Times New Roman"/>
          <w:snapToGrid w:val="0"/>
        </w:rPr>
        <w:t>A Felek jelen szerződéssel kapcsolatosan egymáshoz intézett értesítései, felszólításai stb., jelen szerződés eltérő rendelkezése hiányában és ellenkező írásbeli közlésig akkor tekinthetők teljesítettnek, amennyiben azt a másik Félnek a jelen szerződésben meghatározott értesítési címére az átvételt igazolva személyesen adták át, az átadás napján, vagy, ha tértivevényes ajánlott levélben küldték meg, a tértivevénnyel igazolt átvétel napján, a fenti címekre.</w:t>
      </w:r>
    </w:p>
    <w:p w14:paraId="2589C546" w14:textId="77777777" w:rsidR="00C03515" w:rsidRPr="005A4842" w:rsidRDefault="00C03515" w:rsidP="00C03515">
      <w:pPr>
        <w:spacing w:after="120"/>
        <w:ind w:left="709" w:hanging="709"/>
        <w:jc w:val="both"/>
        <w:rPr>
          <w:rFonts w:eastAsia="Times New Roman" w:cs="Times New Roman"/>
          <w:snapToGrid w:val="0"/>
        </w:rPr>
      </w:pPr>
      <w:r w:rsidRPr="005A4842">
        <w:rPr>
          <w:rFonts w:eastAsia="Times New Roman" w:cs="Times New Roman"/>
          <w:snapToGrid w:val="0"/>
        </w:rPr>
        <w:lastRenderedPageBreak/>
        <w:tab/>
        <w:t xml:space="preserve">A Kapcsolattartó személyének megváltozása nem minősül szerződésmódosításnak, erről a Felek egymást írásban (e-mail vagy postai úton) értesítik. Amennyiben valamely Fél a neki szabályszerűen megcímzett tértivevényes ajánlott levél átvételét megtagadja, vagy az „nem kereste” jelzéssel érkezik vissza a feladóhoz, és/vagy a címzett a személyes átvételt megtagadja, a küldemény postai úton történt megküldése esetén a feladástól számított 5. (ötödik) napon, egyéb esetben az átvétel megtagadásának napján kézbesítettnek tekintendő. </w:t>
      </w:r>
    </w:p>
    <w:p w14:paraId="5690B741" w14:textId="3161D191" w:rsidR="00C03515" w:rsidRPr="005A4842" w:rsidRDefault="00C03515" w:rsidP="00C03515">
      <w:pPr>
        <w:spacing w:after="120"/>
        <w:ind w:left="709" w:hanging="709"/>
        <w:jc w:val="both"/>
        <w:rPr>
          <w:rFonts w:eastAsia="Times New Roman" w:cs="Times New Roman"/>
          <w:snapToGrid w:val="0"/>
        </w:rPr>
      </w:pPr>
      <w:r w:rsidRPr="005A4842">
        <w:rPr>
          <w:rFonts w:eastAsia="Times New Roman" w:cs="Times New Roman"/>
          <w:snapToGrid w:val="0"/>
        </w:rPr>
        <w:tab/>
        <w:t>A Felek a postai úton megküldött küldeményeket egyidejűleg másolatban a másik Fél jelen szerződésben meghatározott e-mail címére is kötelesek megküldeni. Felek az e-mailen történő közlést írásbeli közlésnek tekintik.</w:t>
      </w:r>
    </w:p>
    <w:p w14:paraId="758AB530" w14:textId="77777777" w:rsidR="00AE692C" w:rsidRPr="00AE692C" w:rsidRDefault="00C03515" w:rsidP="00AE692C">
      <w:pPr>
        <w:spacing w:after="120"/>
        <w:ind w:left="709" w:hanging="709"/>
        <w:jc w:val="both"/>
        <w:rPr>
          <w:rFonts w:cs="Times New Roman"/>
        </w:rPr>
      </w:pPr>
      <w:r w:rsidRPr="005A4842">
        <w:rPr>
          <w:rFonts w:cs="Times New Roman"/>
        </w:rPr>
        <w:t>3.</w:t>
      </w:r>
      <w:r w:rsidR="00692F2C">
        <w:rPr>
          <w:rFonts w:cs="Times New Roman"/>
        </w:rPr>
        <w:t>4</w:t>
      </w:r>
      <w:r w:rsidRPr="005A4842">
        <w:rPr>
          <w:rFonts w:cs="Times New Roman"/>
        </w:rPr>
        <w:t>.</w:t>
      </w:r>
      <w:r w:rsidRPr="005A4842">
        <w:rPr>
          <w:rFonts w:cs="Times New Roman"/>
        </w:rPr>
        <w:tab/>
      </w:r>
      <w:r w:rsidR="00AE692C" w:rsidRPr="00AE692C">
        <w:rPr>
          <w:rFonts w:cs="Times New Roman"/>
        </w:rPr>
        <w:t xml:space="preserve">Jelen szerződés létrehozására tekintettel indokolt, hogy Felek a másik Fél (illetve kapcsolattartóik) szerződésben rögzített (személyes) adatait megismerjék, és kezeljék. Szerződő Felek a jelen szerződés teljesítése során tudomásukra jutott személyes adatokat az információs önrendelkezési jogról és az információszabadságról szóló 2011. évi CXII. törvény, valamint a természetes személyeknek a személyes adatok kezelése tekintetében történő védelméről és az ilyen adatok szabad áramlásáról, valamint a 95/46/EK rendelet hatályon kívül helyezéséről szóló 2016/679 Európai Parlament és a Tanács Rendelet rendelkezéseinek betartásával, bizalmasan kötelesek kezelni. A személyes adatokat kizárólag a jelen szerződés teljesítése során, célhoz kötötten, a szerződésben meghatározott feladataik ellátása érdekében, a teljesítéshez szükséges mértékben használhatják fel. </w:t>
      </w:r>
    </w:p>
    <w:p w14:paraId="6555F8EF" w14:textId="77777777" w:rsidR="00AE692C" w:rsidRPr="00AE692C" w:rsidRDefault="00AE692C" w:rsidP="00AE692C">
      <w:pPr>
        <w:spacing w:after="120"/>
        <w:ind w:left="709" w:hanging="709"/>
        <w:jc w:val="both"/>
        <w:rPr>
          <w:rFonts w:cs="Times New Roman"/>
        </w:rPr>
      </w:pPr>
      <w:r w:rsidRPr="00AE692C">
        <w:rPr>
          <w:rFonts w:cs="Times New Roman"/>
        </w:rPr>
        <w:tab/>
        <w:t>Amennyiben a személyes adat a Szerződő Felek munkavállalójáé, akkor a személyes adatokat a Szerződő Felek továbbítják egymás felé a kapcsolattartáshoz szükséges mértékben. Ilyenkor a Szerződő Felek, mint munkáltatók a GDPR 6. cikk (1) bekezdés (b) pontja és a Munka Törvénykönyvéről szóló 2012. évi I. törvény 10. § (1) bekezdése alapján szerzik meg és kezelik a személyes adatokat a saját munkavállalójuk tekintetében, míg a másik Szerződő Fél munkavállalójának személyes adatait a GDPR 6. cikk (1) bekezdés (f) pontja szerint a jogos érdekre, mint jogalapra hivatkozással veszik át és kezelik a célhoz szükséges mértékben és ideig. Szerződő Felek ebben a körben kijelentik, hogy a GDPR 13.-14. cikk alapján a saját munkavállalójukat, mint az adatkezelésben érintetteket, egyben a jelen szerződésben kijelölt kapcsolattartókat megfelelően tájékoztatták az adatkezelésről, valamint kijelentik, hogy a GDPR 6. cikk (1) bekezdés (f) pontja alapján a másik fél kapcsolattartójának személyes adatait jogos érdekre hivatkozással kezelik, és ennek alapján érdekmérlegelési tesztet készítettek.</w:t>
      </w:r>
    </w:p>
    <w:p w14:paraId="2E3BC477" w14:textId="77777777" w:rsidR="00AE692C" w:rsidRPr="00AE692C" w:rsidRDefault="00AE692C" w:rsidP="00AE692C">
      <w:pPr>
        <w:spacing w:after="120"/>
        <w:ind w:left="709" w:hanging="1"/>
        <w:jc w:val="both"/>
        <w:rPr>
          <w:rFonts w:cs="Times New Roman"/>
        </w:rPr>
      </w:pPr>
      <w:r w:rsidRPr="00AE692C">
        <w:rPr>
          <w:rFonts w:cs="Times New Roman"/>
        </w:rPr>
        <w:t>Figyelemmel a fentiekre, Felek kifejezetten tudomásul veszik és az Európai Parlament és a Tanács (EU) 2016/679 sz. rendeletének (Rendelet) 6. Cikk (1) bekezdés a) pontjára való tekintettel hozzájárulnak, hogy a másik Fél a jelen Szerződésben, illetve annak teljesítésével kapcsolatban tudomására jutott személyes adatokat a jelen szerződés teljesíthetősége céljából:</w:t>
      </w:r>
    </w:p>
    <w:p w14:paraId="45ECC253" w14:textId="77777777" w:rsidR="00AE692C" w:rsidRPr="00AE692C" w:rsidRDefault="00AE692C" w:rsidP="00AE692C">
      <w:pPr>
        <w:spacing w:after="120"/>
        <w:ind w:left="709" w:hanging="1"/>
        <w:jc w:val="both"/>
        <w:rPr>
          <w:rFonts w:cs="Times New Roman"/>
        </w:rPr>
      </w:pPr>
      <w:r w:rsidRPr="00AE692C">
        <w:rPr>
          <w:rFonts w:cs="Times New Roman"/>
        </w:rPr>
        <w:t>- A jelen szerződés utolsó pénzügyi teljesítésétől számítva, a számvitelről szóló 2000. évi C törvény 169.§-</w:t>
      </w:r>
      <w:proofErr w:type="spellStart"/>
      <w:r w:rsidRPr="00AE692C">
        <w:rPr>
          <w:rFonts w:cs="Times New Roman"/>
        </w:rPr>
        <w:t>val</w:t>
      </w:r>
      <w:proofErr w:type="spellEnd"/>
      <w:r w:rsidRPr="00AE692C">
        <w:rPr>
          <w:rFonts w:cs="Times New Roman"/>
        </w:rPr>
        <w:t xml:space="preserve"> összhangban 8 évig, illetve</w:t>
      </w:r>
    </w:p>
    <w:p w14:paraId="60387566" w14:textId="26E7D3BA" w:rsidR="00547008" w:rsidRPr="005A4842" w:rsidRDefault="00AE692C" w:rsidP="00AE692C">
      <w:pPr>
        <w:spacing w:after="120"/>
        <w:ind w:left="709" w:hanging="1"/>
        <w:jc w:val="both"/>
        <w:rPr>
          <w:rFonts w:cs="Times New Roman"/>
        </w:rPr>
      </w:pPr>
      <w:r w:rsidRPr="00AE692C">
        <w:rPr>
          <w:rFonts w:cs="Times New Roman"/>
        </w:rPr>
        <w:t>- A jelen szerződésből eredő esetleges jogvita lezárásáig kezelje.</w:t>
      </w:r>
    </w:p>
    <w:p w14:paraId="25129467" w14:textId="1EEFB4B2" w:rsidR="00DD6DB1" w:rsidRPr="00DD6DB1" w:rsidRDefault="00DD6DB1" w:rsidP="00DD6DB1">
      <w:pPr>
        <w:ind w:left="709" w:hanging="709"/>
        <w:jc w:val="both"/>
        <w:rPr>
          <w:rFonts w:cs="Times New Roman"/>
        </w:rPr>
      </w:pPr>
      <w:r w:rsidRPr="00DD6DB1">
        <w:rPr>
          <w:rFonts w:cs="Times New Roman"/>
        </w:rPr>
        <w:t>3.</w:t>
      </w:r>
      <w:r w:rsidR="00692F2C">
        <w:rPr>
          <w:rFonts w:cs="Times New Roman"/>
        </w:rPr>
        <w:t>5</w:t>
      </w:r>
      <w:r w:rsidRPr="00DD6DB1">
        <w:rPr>
          <w:rFonts w:cs="Times New Roman"/>
        </w:rPr>
        <w:t>.</w:t>
      </w:r>
      <w:r w:rsidRPr="00DD6DB1">
        <w:rPr>
          <w:rFonts w:cs="Times New Roman"/>
        </w:rPr>
        <w:tab/>
        <w:t>Ezen keretszerződés alapján az egyes igényekre megrendelések jönnek létre külön szerződéskötés nélkül, melyet Vállalkozó köteles írásban, elektronikus formában visszaigazolni.</w:t>
      </w:r>
    </w:p>
    <w:p w14:paraId="62C61469" w14:textId="3E63874F" w:rsidR="00DD6DB1" w:rsidRPr="00DD6DB1" w:rsidRDefault="00DD6DB1" w:rsidP="00DD6DB1">
      <w:pPr>
        <w:ind w:left="709" w:hanging="709"/>
        <w:jc w:val="both"/>
        <w:rPr>
          <w:rFonts w:cs="Times New Roman"/>
        </w:rPr>
      </w:pPr>
      <w:r w:rsidRPr="00DD6DB1">
        <w:rPr>
          <w:rFonts w:cs="Times New Roman"/>
        </w:rPr>
        <w:t>3.</w:t>
      </w:r>
      <w:r w:rsidR="00692F2C">
        <w:rPr>
          <w:rFonts w:cs="Times New Roman"/>
        </w:rPr>
        <w:t>6</w:t>
      </w:r>
      <w:r w:rsidRPr="00DD6DB1">
        <w:rPr>
          <w:rFonts w:cs="Times New Roman"/>
        </w:rPr>
        <w:t>.</w:t>
      </w:r>
      <w:r w:rsidRPr="00DD6DB1">
        <w:rPr>
          <w:rFonts w:cs="Times New Roman"/>
        </w:rPr>
        <w:tab/>
        <w:t>Felek megállapodnak, hogy az egyes megrendelésekre vonatkozóan, teljesítési határidő tekintetében a Vállalkozó által visszaigazolt teljesítési határidő az irányadó.</w:t>
      </w:r>
    </w:p>
    <w:p w14:paraId="6B0792AE" w14:textId="38AE016D" w:rsidR="00DD6DB1" w:rsidRPr="00DD6DB1" w:rsidRDefault="00DD6DB1" w:rsidP="00DD6DB1">
      <w:pPr>
        <w:ind w:left="709" w:hanging="709"/>
        <w:jc w:val="both"/>
        <w:rPr>
          <w:rFonts w:cs="Times New Roman"/>
        </w:rPr>
      </w:pPr>
      <w:r w:rsidRPr="00DD6DB1">
        <w:rPr>
          <w:rFonts w:cs="Times New Roman"/>
        </w:rPr>
        <w:t>3.</w:t>
      </w:r>
      <w:r w:rsidR="00692F2C">
        <w:rPr>
          <w:rFonts w:cs="Times New Roman"/>
        </w:rPr>
        <w:t>7</w:t>
      </w:r>
      <w:r w:rsidRPr="00DD6DB1">
        <w:rPr>
          <w:rFonts w:cs="Times New Roman"/>
        </w:rPr>
        <w:t>.</w:t>
      </w:r>
      <w:r w:rsidRPr="00DD6DB1">
        <w:rPr>
          <w:rFonts w:cs="Times New Roman"/>
        </w:rPr>
        <w:tab/>
        <w:t>Megrendelő által adott megrendelés tartalmazza:</w:t>
      </w:r>
    </w:p>
    <w:p w14:paraId="1C9307D6" w14:textId="77777777" w:rsidR="00DD6DB1" w:rsidRPr="00DD6DB1" w:rsidRDefault="00DD6DB1" w:rsidP="00DD6DB1">
      <w:pPr>
        <w:numPr>
          <w:ilvl w:val="0"/>
          <w:numId w:val="32"/>
        </w:numPr>
        <w:jc w:val="both"/>
        <w:rPr>
          <w:rFonts w:cs="Times New Roman"/>
        </w:rPr>
      </w:pPr>
      <w:r w:rsidRPr="00DD6DB1">
        <w:rPr>
          <w:rFonts w:cs="Times New Roman"/>
        </w:rPr>
        <w:t>szolgáltatás pontos megnevezése</w:t>
      </w:r>
    </w:p>
    <w:p w14:paraId="4FA06280" w14:textId="77777777" w:rsidR="00DD6DB1" w:rsidRPr="00DD6DB1" w:rsidRDefault="00DD6DB1" w:rsidP="00DD6DB1">
      <w:pPr>
        <w:numPr>
          <w:ilvl w:val="0"/>
          <w:numId w:val="32"/>
        </w:numPr>
        <w:jc w:val="both"/>
        <w:rPr>
          <w:rFonts w:cs="Times New Roman"/>
        </w:rPr>
      </w:pPr>
      <w:r w:rsidRPr="00DD6DB1">
        <w:rPr>
          <w:rFonts w:cs="Times New Roman"/>
        </w:rPr>
        <w:t>vállalkozói díj</w:t>
      </w:r>
    </w:p>
    <w:p w14:paraId="56EFA676" w14:textId="242C91FE" w:rsidR="00DD6DB1" w:rsidRPr="00DD6DB1" w:rsidRDefault="00DD6DB1" w:rsidP="00EA311D">
      <w:pPr>
        <w:numPr>
          <w:ilvl w:val="0"/>
          <w:numId w:val="32"/>
        </w:numPr>
        <w:jc w:val="both"/>
        <w:rPr>
          <w:rFonts w:cs="Times New Roman"/>
        </w:rPr>
      </w:pPr>
      <w:r w:rsidRPr="00DD6DB1">
        <w:rPr>
          <w:rFonts w:cs="Times New Roman"/>
        </w:rPr>
        <w:lastRenderedPageBreak/>
        <w:t xml:space="preserve">teljesítés helye és kapcsolattartója/i </w:t>
      </w:r>
    </w:p>
    <w:p w14:paraId="42D1CE2A" w14:textId="07BBCC32" w:rsidR="00DD6DB1" w:rsidRPr="00DD6DB1" w:rsidRDefault="00DD6DB1" w:rsidP="00EA311D">
      <w:pPr>
        <w:numPr>
          <w:ilvl w:val="0"/>
          <w:numId w:val="32"/>
        </w:numPr>
        <w:jc w:val="both"/>
        <w:rPr>
          <w:rFonts w:cs="Times New Roman"/>
        </w:rPr>
      </w:pPr>
      <w:r w:rsidRPr="00DD6DB1">
        <w:rPr>
          <w:rFonts w:cs="Times New Roman"/>
        </w:rPr>
        <w:t>kért teljesítési határidő</w:t>
      </w:r>
    </w:p>
    <w:p w14:paraId="05DEFE2C" w14:textId="77777777" w:rsidR="00DD6DB1" w:rsidRPr="00DD6DB1" w:rsidRDefault="00DD6DB1" w:rsidP="00DD6DB1">
      <w:pPr>
        <w:ind w:left="709" w:hanging="709"/>
        <w:jc w:val="both"/>
        <w:rPr>
          <w:rFonts w:cs="Times New Roman"/>
        </w:rPr>
      </w:pPr>
    </w:p>
    <w:p w14:paraId="56C99A73" w14:textId="77777777" w:rsidR="00DD6DB1" w:rsidRPr="00DD6DB1" w:rsidRDefault="00DD6DB1" w:rsidP="00EA311D">
      <w:pPr>
        <w:ind w:left="709"/>
        <w:jc w:val="both"/>
        <w:rPr>
          <w:rFonts w:cs="Times New Roman"/>
        </w:rPr>
      </w:pPr>
      <w:r w:rsidRPr="00DD6DB1">
        <w:rPr>
          <w:rFonts w:cs="Times New Roman"/>
        </w:rPr>
        <w:t>A megrendelés-visszaigazolás tartalmazza az alábbiakat:</w:t>
      </w:r>
    </w:p>
    <w:p w14:paraId="0F371E06" w14:textId="6A2C4BF6" w:rsidR="00DD6DB1" w:rsidRPr="00DD6DB1" w:rsidRDefault="00DD6DB1" w:rsidP="00EA311D">
      <w:pPr>
        <w:numPr>
          <w:ilvl w:val="0"/>
          <w:numId w:val="32"/>
        </w:numPr>
        <w:jc w:val="both"/>
        <w:rPr>
          <w:rFonts w:cs="Times New Roman"/>
        </w:rPr>
      </w:pPr>
      <w:r w:rsidRPr="00DD6DB1">
        <w:rPr>
          <w:rFonts w:cs="Times New Roman"/>
        </w:rPr>
        <w:t>-</w:t>
      </w:r>
      <w:r w:rsidRPr="00DD6DB1">
        <w:rPr>
          <w:rFonts w:cs="Times New Roman"/>
        </w:rPr>
        <w:tab/>
        <w:t>megrendelés száma</w:t>
      </w:r>
    </w:p>
    <w:p w14:paraId="50878367" w14:textId="77777777" w:rsidR="00DD6DB1" w:rsidRPr="00DD6DB1" w:rsidRDefault="00DD6DB1" w:rsidP="00EA311D">
      <w:pPr>
        <w:numPr>
          <w:ilvl w:val="0"/>
          <w:numId w:val="32"/>
        </w:numPr>
        <w:jc w:val="both"/>
        <w:rPr>
          <w:rFonts w:cs="Times New Roman"/>
        </w:rPr>
      </w:pPr>
      <w:r w:rsidRPr="00DD6DB1">
        <w:rPr>
          <w:rFonts w:cs="Times New Roman"/>
        </w:rPr>
        <w:t>-</w:t>
      </w:r>
      <w:r w:rsidRPr="00DD6DB1">
        <w:rPr>
          <w:rFonts w:cs="Times New Roman"/>
        </w:rPr>
        <w:tab/>
        <w:t>munka rövid leírása</w:t>
      </w:r>
    </w:p>
    <w:p w14:paraId="79C8DB3C" w14:textId="77777777" w:rsidR="00DD6DB1" w:rsidRPr="00DD6DB1" w:rsidRDefault="00DD6DB1" w:rsidP="00EA311D">
      <w:pPr>
        <w:numPr>
          <w:ilvl w:val="0"/>
          <w:numId w:val="32"/>
        </w:numPr>
        <w:jc w:val="both"/>
        <w:rPr>
          <w:rFonts w:cs="Times New Roman"/>
        </w:rPr>
      </w:pPr>
      <w:r w:rsidRPr="00DD6DB1">
        <w:rPr>
          <w:rFonts w:cs="Times New Roman"/>
        </w:rPr>
        <w:t>-</w:t>
      </w:r>
      <w:r w:rsidRPr="00DD6DB1">
        <w:rPr>
          <w:rFonts w:cs="Times New Roman"/>
        </w:rPr>
        <w:tab/>
        <w:t>Vállalkozó által vállalt teljesítési határidő</w:t>
      </w:r>
    </w:p>
    <w:p w14:paraId="00EDA419" w14:textId="47309239" w:rsidR="00DD6DB1" w:rsidRPr="00DD6DB1" w:rsidRDefault="00DD6DB1" w:rsidP="00DD6DB1">
      <w:pPr>
        <w:ind w:left="709" w:hanging="709"/>
        <w:jc w:val="both"/>
        <w:rPr>
          <w:rFonts w:cs="Times New Roman"/>
        </w:rPr>
      </w:pPr>
      <w:r w:rsidRPr="00DD6DB1">
        <w:rPr>
          <w:rFonts w:cs="Times New Roman"/>
        </w:rPr>
        <w:t>3.</w:t>
      </w:r>
      <w:r w:rsidR="00810735">
        <w:rPr>
          <w:rFonts w:cs="Times New Roman"/>
        </w:rPr>
        <w:t>8</w:t>
      </w:r>
      <w:r w:rsidRPr="00DD6DB1">
        <w:rPr>
          <w:rFonts w:cs="Times New Roman"/>
        </w:rPr>
        <w:t>.</w:t>
      </w:r>
      <w:r w:rsidRPr="00DD6DB1">
        <w:rPr>
          <w:rFonts w:cs="Times New Roman"/>
        </w:rPr>
        <w:tab/>
        <w:t>Vállalkozó kötelezettséget vállal arra, hogy a szerződés hatályba lépésének napjától a Megrendelő által írásban (e-mail) megrendelt szolgáltatást Megrendelő részére a visszaigazolásban szereplő határidőre teljesíti. Megrendelő pedig – jogos kifogás hiányában – köteles azt elfogadni, és a mindkét Fél által aláírt teljesítésigazolás/munkalap alapján kiállított számlában rögzített vállalkozói díjat megfizetni.</w:t>
      </w:r>
    </w:p>
    <w:p w14:paraId="70FCABFC" w14:textId="77777777" w:rsidR="0029003C" w:rsidRPr="005A4842" w:rsidRDefault="0029003C" w:rsidP="0029003C">
      <w:pPr>
        <w:ind w:left="709" w:hanging="709"/>
        <w:jc w:val="both"/>
        <w:rPr>
          <w:rFonts w:cs="Times New Roman"/>
        </w:rPr>
      </w:pPr>
    </w:p>
    <w:p w14:paraId="285ECBE6" w14:textId="725F759D" w:rsidR="00547008" w:rsidRPr="005A4842" w:rsidRDefault="003D13ED" w:rsidP="0029003C">
      <w:pPr>
        <w:ind w:left="720" w:hanging="720"/>
        <w:jc w:val="both"/>
        <w:rPr>
          <w:rFonts w:eastAsia="Times New Roman" w:cs="Times New Roman"/>
          <w:b/>
          <w:u w:val="single"/>
        </w:rPr>
      </w:pPr>
      <w:r w:rsidRPr="005A4842">
        <w:rPr>
          <w:rFonts w:eastAsia="Times New Roman" w:cs="Times New Roman"/>
          <w:b/>
        </w:rPr>
        <w:t>4.</w:t>
      </w:r>
      <w:r w:rsidRPr="005A4842">
        <w:rPr>
          <w:rFonts w:eastAsia="Times New Roman" w:cs="Times New Roman"/>
          <w:b/>
        </w:rPr>
        <w:tab/>
      </w:r>
      <w:r w:rsidR="00B04425" w:rsidRPr="005A4842">
        <w:rPr>
          <w:rFonts w:eastAsia="Times New Roman" w:cs="Times New Roman"/>
          <w:b/>
          <w:u w:val="single"/>
        </w:rPr>
        <w:t xml:space="preserve">Szavatosság, </w:t>
      </w:r>
      <w:r w:rsidR="009D26F5" w:rsidRPr="005A4842">
        <w:rPr>
          <w:rFonts w:eastAsia="Times New Roman" w:cs="Times New Roman"/>
          <w:b/>
          <w:u w:val="single"/>
        </w:rPr>
        <w:t>j</w:t>
      </w:r>
      <w:r w:rsidR="004E08FF" w:rsidRPr="005A4842">
        <w:rPr>
          <w:rFonts w:eastAsia="Times New Roman" w:cs="Times New Roman"/>
          <w:b/>
          <w:u w:val="single"/>
        </w:rPr>
        <w:t>ótállás</w:t>
      </w:r>
    </w:p>
    <w:p w14:paraId="78600661" w14:textId="77777777" w:rsidR="0011300A" w:rsidRPr="005A4842" w:rsidRDefault="0011300A" w:rsidP="0011300A">
      <w:pPr>
        <w:ind w:left="720" w:hanging="720"/>
        <w:jc w:val="both"/>
        <w:rPr>
          <w:rFonts w:eastAsia="Times New Roman" w:cs="Times New Roman"/>
          <w:bCs/>
        </w:rPr>
      </w:pPr>
      <w:bookmarkStart w:id="0" w:name="_Hlk112234582"/>
      <w:r w:rsidRPr="005A4842">
        <w:rPr>
          <w:rFonts w:eastAsia="Times New Roman" w:cs="Times New Roman"/>
          <w:bCs/>
        </w:rPr>
        <w:t>4.1.</w:t>
      </w:r>
      <w:r w:rsidRPr="005A4842">
        <w:rPr>
          <w:rFonts w:eastAsia="Times New Roman" w:cs="Times New Roman"/>
          <w:b/>
        </w:rPr>
        <w:t xml:space="preserve"> </w:t>
      </w:r>
      <w:r w:rsidRPr="005A4842">
        <w:rPr>
          <w:rFonts w:eastAsia="Times New Roman" w:cs="Times New Roman"/>
          <w:b/>
        </w:rPr>
        <w:tab/>
      </w:r>
      <w:r w:rsidRPr="005A4842">
        <w:rPr>
          <w:rFonts w:eastAsia="Times New Roman" w:cs="Times New Roman"/>
          <w:bCs/>
        </w:rPr>
        <w:t xml:space="preserve">A Vállalkozó kijelenti, hogy </w:t>
      </w:r>
    </w:p>
    <w:p w14:paraId="16E1B51F" w14:textId="77777777" w:rsidR="0011300A" w:rsidRPr="005A4842" w:rsidRDefault="0011300A" w:rsidP="005A3D60">
      <w:pPr>
        <w:ind w:left="720" w:hanging="294"/>
        <w:jc w:val="both"/>
        <w:rPr>
          <w:rFonts w:eastAsia="Times New Roman" w:cs="Times New Roman"/>
          <w:bCs/>
        </w:rPr>
      </w:pPr>
      <w:r w:rsidRPr="005A4842">
        <w:rPr>
          <w:rFonts w:eastAsia="Times New Roman" w:cs="Times New Roman"/>
          <w:bCs/>
        </w:rPr>
        <w:t>a)</w:t>
      </w:r>
      <w:r w:rsidRPr="005A4842">
        <w:rPr>
          <w:rFonts w:eastAsia="Times New Roman" w:cs="Times New Roman"/>
          <w:bCs/>
        </w:rPr>
        <w:tab/>
        <w:t>az Európai Unió valamely tagállamának, illetve az Európai Gazdasági Térségről szóló megállapodásban részes valamely államnak a hatályos szabályai szerint alapított és működő vállalkozás, ellene nincs folyamatban és nem fenyeget csőd-, végrehajtási, felszámolási, vagy ezek bármelyikével egy tekintet alá eső olyan eljárás, amely a jelen megállapodás teljesítését akadályozná,</w:t>
      </w:r>
    </w:p>
    <w:p w14:paraId="6BEE1FBB" w14:textId="77777777" w:rsidR="0011300A" w:rsidRPr="005A4842" w:rsidRDefault="0011300A" w:rsidP="005A3D60">
      <w:pPr>
        <w:ind w:left="720" w:hanging="294"/>
        <w:jc w:val="both"/>
        <w:rPr>
          <w:rFonts w:eastAsia="Times New Roman" w:cs="Times New Roman"/>
          <w:bCs/>
        </w:rPr>
      </w:pPr>
      <w:r w:rsidRPr="005A4842">
        <w:rPr>
          <w:rFonts w:eastAsia="Times New Roman" w:cs="Times New Roman"/>
          <w:bCs/>
        </w:rPr>
        <w:t>b)</w:t>
      </w:r>
      <w:r w:rsidRPr="005A4842">
        <w:rPr>
          <w:rFonts w:eastAsia="Times New Roman" w:cs="Times New Roman"/>
          <w:bCs/>
        </w:rPr>
        <w:tab/>
        <w:t xml:space="preserve">a szerződés teljesítésére műszakilag, gazdaságilag- és pénzügyileg alkalmas, továbbá rendelkezik a szükséges hozzájárulásokkal, jogosultságokkal és engedélyekkel, </w:t>
      </w:r>
    </w:p>
    <w:p w14:paraId="29442EFD" w14:textId="77777777" w:rsidR="0011300A" w:rsidRPr="005A4842" w:rsidRDefault="0011300A" w:rsidP="005A3D60">
      <w:pPr>
        <w:ind w:left="720" w:hanging="294"/>
        <w:jc w:val="both"/>
        <w:rPr>
          <w:rFonts w:eastAsia="Times New Roman" w:cs="Times New Roman"/>
          <w:bCs/>
        </w:rPr>
      </w:pPr>
      <w:r w:rsidRPr="005A4842">
        <w:rPr>
          <w:rFonts w:eastAsia="Times New Roman" w:cs="Times New Roman"/>
          <w:bCs/>
        </w:rPr>
        <w:t>c)</w:t>
      </w:r>
      <w:r w:rsidRPr="005A4842">
        <w:rPr>
          <w:rFonts w:eastAsia="Times New Roman" w:cs="Times New Roman"/>
          <w:bCs/>
        </w:rPr>
        <w:tab/>
        <w:t>szerepel a Nemzeti Adó- és Vámhivatal köztartozásmentes adózói adatbázisában, vagy a Megrendelő felhívására 3 napon belül átad egy 30 napnál nem régebbi nemlegesnek minősülő együttes adóigazolást, egyben,</w:t>
      </w:r>
    </w:p>
    <w:p w14:paraId="37CB62AC" w14:textId="77777777" w:rsidR="0011300A" w:rsidRPr="005A4842" w:rsidRDefault="0011300A" w:rsidP="005A3D60">
      <w:pPr>
        <w:ind w:left="720" w:hanging="294"/>
        <w:jc w:val="both"/>
        <w:rPr>
          <w:rFonts w:eastAsia="Times New Roman" w:cs="Times New Roman"/>
          <w:bCs/>
        </w:rPr>
      </w:pPr>
      <w:r w:rsidRPr="005A4842">
        <w:rPr>
          <w:rFonts w:eastAsia="Times New Roman" w:cs="Times New Roman"/>
          <w:bCs/>
        </w:rPr>
        <w:t>d)</w:t>
      </w:r>
      <w:r w:rsidRPr="005A4842">
        <w:rPr>
          <w:rFonts w:eastAsia="Times New Roman" w:cs="Times New Roman"/>
          <w:bCs/>
        </w:rPr>
        <w:tab/>
        <w:t>kötelezettséget vállal arra, hogy az előbbiek szerinti alkalmasságát, illetve jogosultságát a jelen szerződés hatálya alatt fenntartja,</w:t>
      </w:r>
    </w:p>
    <w:p w14:paraId="4D60DEC1" w14:textId="71582E7F" w:rsidR="0011300A" w:rsidRPr="005A4842" w:rsidRDefault="0011300A" w:rsidP="005A3D60">
      <w:pPr>
        <w:ind w:left="720" w:hanging="294"/>
        <w:jc w:val="both"/>
        <w:rPr>
          <w:rFonts w:eastAsia="Times New Roman" w:cs="Times New Roman"/>
          <w:bCs/>
        </w:rPr>
      </w:pPr>
      <w:r w:rsidRPr="005A4842">
        <w:rPr>
          <w:rFonts w:eastAsia="Times New Roman" w:cs="Times New Roman"/>
          <w:bCs/>
        </w:rPr>
        <w:t>e)</w:t>
      </w:r>
      <w:r w:rsidRPr="005A4842">
        <w:rPr>
          <w:rFonts w:eastAsia="Times New Roman" w:cs="Times New Roman"/>
          <w:bCs/>
        </w:rPr>
        <w:tab/>
        <w:t>képviseletében a jelen szerződést arra jogosult és kellően felhatalmazott személy(</w:t>
      </w:r>
      <w:proofErr w:type="spellStart"/>
      <w:r w:rsidRPr="005A4842">
        <w:rPr>
          <w:rFonts w:eastAsia="Times New Roman" w:cs="Times New Roman"/>
          <w:bCs/>
        </w:rPr>
        <w:t>ek</w:t>
      </w:r>
      <w:proofErr w:type="spellEnd"/>
      <w:r w:rsidRPr="005A4842">
        <w:rPr>
          <w:rFonts w:eastAsia="Times New Roman" w:cs="Times New Roman"/>
          <w:bCs/>
        </w:rPr>
        <w:t>) írja(írják) alá.</w:t>
      </w:r>
    </w:p>
    <w:p w14:paraId="5EFCBE0A" w14:textId="754D365D" w:rsidR="0011300A" w:rsidRPr="005A4842" w:rsidRDefault="0011300A" w:rsidP="0011300A">
      <w:pPr>
        <w:ind w:left="720" w:hanging="720"/>
        <w:jc w:val="both"/>
        <w:rPr>
          <w:rFonts w:eastAsia="Times New Roman" w:cs="Times New Roman"/>
          <w:bCs/>
        </w:rPr>
      </w:pPr>
    </w:p>
    <w:p w14:paraId="63FC07E3" w14:textId="3D652F57" w:rsidR="00861545" w:rsidRPr="005A4842" w:rsidRDefault="0011300A" w:rsidP="0011300A">
      <w:pPr>
        <w:ind w:left="720" w:hanging="720"/>
        <w:jc w:val="both"/>
        <w:rPr>
          <w:rFonts w:eastAsia="Times New Roman" w:cs="Times New Roman"/>
          <w:bCs/>
        </w:rPr>
      </w:pPr>
      <w:r w:rsidRPr="005A4842">
        <w:rPr>
          <w:rFonts w:eastAsia="Times New Roman" w:cs="Times New Roman"/>
          <w:bCs/>
        </w:rPr>
        <w:tab/>
      </w:r>
      <w:r w:rsidR="00861545" w:rsidRPr="005A4842">
        <w:rPr>
          <w:rFonts w:eastAsia="Times New Roman" w:cs="Times New Roman"/>
          <w:bCs/>
        </w:rPr>
        <w:t>Vállalkozó az a) bekezdésben rögzített eljárások vele szembeni, illetve általa való megindítását köteles Megrendelőnek haladéktalanul írásban bejelenteni.</w:t>
      </w:r>
    </w:p>
    <w:p w14:paraId="6DD5E98E" w14:textId="77777777" w:rsidR="00861545" w:rsidRPr="005A4842" w:rsidRDefault="00861545" w:rsidP="0011300A">
      <w:pPr>
        <w:ind w:left="720" w:hanging="720"/>
        <w:jc w:val="both"/>
        <w:rPr>
          <w:rFonts w:eastAsia="Times New Roman" w:cs="Times New Roman"/>
          <w:bCs/>
        </w:rPr>
      </w:pPr>
    </w:p>
    <w:p w14:paraId="2E2B7676" w14:textId="1871E21C" w:rsidR="0011300A" w:rsidRPr="005A4842" w:rsidRDefault="0011300A" w:rsidP="000529F4">
      <w:pPr>
        <w:ind w:left="720" w:hanging="12"/>
        <w:jc w:val="both"/>
        <w:rPr>
          <w:rFonts w:eastAsia="Times New Roman" w:cs="Times New Roman"/>
          <w:bCs/>
        </w:rPr>
      </w:pPr>
      <w:r w:rsidRPr="005A4842">
        <w:rPr>
          <w:rFonts w:eastAsia="Times New Roman" w:cs="Times New Roman"/>
          <w:bCs/>
        </w:rPr>
        <w:t>A Megrendelő a jelen szerződés hatálya alatt bármikor jogosult a jelen pont szerinti feltételek fennállását – közvetlenül vagy megbízottjai útján – ellenőrizni, s amennyiben ezen ellenőrzés alapján azt állapítja meg, hogy a feltételek vagy azok egy része nem áll fenn, jogosult az ellenszolgáltatás teljesítését visszatartani, vagy választása szerint a jelen szerződéstől elállni, vagy a szerződést azonnali hatállyal felmondani. A Vállalkozó ilyen esetben köteles a Megrendelő kárait és költségeit megtéríteni.</w:t>
      </w:r>
    </w:p>
    <w:bookmarkEnd w:id="0"/>
    <w:p w14:paraId="57C0F904" w14:textId="6B351B4D" w:rsidR="00CA02E1" w:rsidRPr="005A4842" w:rsidRDefault="00547008" w:rsidP="00CA4AC4">
      <w:pPr>
        <w:ind w:left="709" w:hanging="709"/>
        <w:jc w:val="both"/>
        <w:rPr>
          <w:rFonts w:eastAsia="Calibri" w:cs="Times New Roman"/>
        </w:rPr>
      </w:pPr>
      <w:r w:rsidRPr="005A4842">
        <w:rPr>
          <w:rFonts w:eastAsia="Calibri" w:cs="Times New Roman"/>
        </w:rPr>
        <w:t>4.</w:t>
      </w:r>
      <w:r w:rsidR="0011300A" w:rsidRPr="005A4842">
        <w:rPr>
          <w:rFonts w:eastAsia="Calibri" w:cs="Times New Roman"/>
        </w:rPr>
        <w:t>2</w:t>
      </w:r>
      <w:r w:rsidRPr="005A4842">
        <w:rPr>
          <w:rFonts w:eastAsia="Calibri" w:cs="Times New Roman"/>
        </w:rPr>
        <w:t>.</w:t>
      </w:r>
      <w:r w:rsidRPr="005A4842">
        <w:rPr>
          <w:rFonts w:eastAsia="Calibri" w:cs="Times New Roman"/>
        </w:rPr>
        <w:tab/>
        <w:t>Vállalkozó kijelenti, hogy a szerződésben meghatározott feladatok ellátásához megfelelő szaktudással, képzettséggel és engedélyekkel rendelkezik.</w:t>
      </w:r>
      <w:r w:rsidR="006511C4" w:rsidRPr="005A4842">
        <w:rPr>
          <w:rFonts w:eastAsia="Calibri" w:cs="Times New Roman"/>
        </w:rPr>
        <w:t xml:space="preserve"> </w:t>
      </w:r>
      <w:r w:rsidRPr="005A4842">
        <w:rPr>
          <w:rFonts w:eastAsia="Calibri" w:cs="Times New Roman"/>
        </w:rPr>
        <w:t>Vállalkozó szavatol azért, hogy munkáját a legjobb tudása szerint,</w:t>
      </w:r>
      <w:r w:rsidR="007555BE" w:rsidRPr="005A4842">
        <w:rPr>
          <w:rFonts w:eastAsia="Calibri" w:cs="Times New Roman"/>
        </w:rPr>
        <w:t xml:space="preserve"> a tőle elvárható gondossággal, a szakmai szabályoknak, jogszabályoknak és a jelen szerződésben rögzítetteknek megfelelő minőségben és határidőben, a</w:t>
      </w:r>
      <w:r w:rsidRPr="005A4842">
        <w:rPr>
          <w:rFonts w:eastAsia="Calibri" w:cs="Times New Roman"/>
        </w:rPr>
        <w:t xml:space="preserve"> Megrendelő érdekeinek szem előtt tartásával</w:t>
      </w:r>
      <w:r w:rsidR="007555BE" w:rsidRPr="005A4842">
        <w:rPr>
          <w:rFonts w:eastAsia="Calibri" w:cs="Times New Roman"/>
        </w:rPr>
        <w:t xml:space="preserve"> </w:t>
      </w:r>
      <w:r w:rsidRPr="005A4842">
        <w:rPr>
          <w:rFonts w:eastAsia="Calibri" w:cs="Times New Roman"/>
        </w:rPr>
        <w:t>végzi, továbbá tudomásul veszi, hogy az igazoltan Vállalkozó hibájából eredően Megrendelőnél felmerülő kárért teljes felelősséggel tartozik.</w:t>
      </w:r>
    </w:p>
    <w:p w14:paraId="71464ABE" w14:textId="4D0ACAEF" w:rsidR="007555BE" w:rsidRPr="005A4842" w:rsidRDefault="007555BE" w:rsidP="00CA4AC4">
      <w:pPr>
        <w:ind w:left="709" w:hanging="709"/>
        <w:jc w:val="both"/>
        <w:rPr>
          <w:rFonts w:eastAsia="Calibri" w:cs="Times New Roman"/>
        </w:rPr>
      </w:pPr>
      <w:r w:rsidRPr="005A4842">
        <w:rPr>
          <w:rFonts w:eastAsia="Calibri" w:cs="Times New Roman"/>
        </w:rPr>
        <w:t>4.3.</w:t>
      </w:r>
      <w:r w:rsidRPr="005A4842">
        <w:rPr>
          <w:rFonts w:eastAsia="Calibri" w:cs="Times New Roman"/>
        </w:rPr>
        <w:tab/>
        <w:t>Vállalkozó kijelenti és szavatolja, hogy a jelen szerződés teljesítése során folyamatosan, a hatályos jogszabályi rendelkezéseknek és hatósági előírásoknak megfelelően nyújtja a szolgáltatásokat.</w:t>
      </w:r>
    </w:p>
    <w:p w14:paraId="1FA7DA46" w14:textId="6089D4E8" w:rsidR="007555BE" w:rsidRPr="005A4842" w:rsidRDefault="006511C4" w:rsidP="007555BE">
      <w:pPr>
        <w:widowControl w:val="0"/>
        <w:ind w:left="709" w:hanging="709"/>
        <w:jc w:val="both"/>
        <w:rPr>
          <w:rFonts w:eastAsia="Times New Roman" w:cs="Times New Roman"/>
          <w:bCs/>
          <w:iCs/>
          <w:snapToGrid w:val="0"/>
        </w:rPr>
      </w:pPr>
      <w:r w:rsidRPr="005A4842">
        <w:rPr>
          <w:rFonts w:eastAsia="Times New Roman" w:cs="Times New Roman"/>
          <w:bCs/>
          <w:iCs/>
          <w:snapToGrid w:val="0"/>
        </w:rPr>
        <w:t>4.</w:t>
      </w:r>
      <w:r w:rsidR="007555BE" w:rsidRPr="005A4842">
        <w:rPr>
          <w:rFonts w:eastAsia="Times New Roman" w:cs="Times New Roman"/>
          <w:bCs/>
          <w:iCs/>
          <w:snapToGrid w:val="0"/>
        </w:rPr>
        <w:t>4</w:t>
      </w:r>
      <w:r w:rsidR="00547008" w:rsidRPr="005A4842">
        <w:rPr>
          <w:rFonts w:eastAsia="Times New Roman" w:cs="Times New Roman"/>
          <w:bCs/>
          <w:iCs/>
          <w:snapToGrid w:val="0"/>
        </w:rPr>
        <w:t>.</w:t>
      </w:r>
      <w:r w:rsidR="00547008" w:rsidRPr="005A4842">
        <w:rPr>
          <w:rFonts w:eastAsia="Times New Roman" w:cs="Times New Roman"/>
          <w:bCs/>
          <w:iCs/>
          <w:snapToGrid w:val="0"/>
        </w:rPr>
        <w:tab/>
      </w:r>
      <w:r w:rsidR="007555BE" w:rsidRPr="005A4842">
        <w:rPr>
          <w:rFonts w:eastAsia="Times New Roman" w:cs="Times New Roman"/>
          <w:bCs/>
          <w:iCs/>
          <w:snapToGrid w:val="0"/>
        </w:rPr>
        <w:t xml:space="preserve">Vállalkozó által végzett munkákra a jogszabályi garanciális és szavatossági előírások irányadók. A garancia időtartama alatt esetlegesen felmerülő hiányosságokról Felek </w:t>
      </w:r>
      <w:r w:rsidR="007555BE" w:rsidRPr="005A4842">
        <w:rPr>
          <w:rFonts w:eastAsia="Times New Roman" w:cs="Times New Roman"/>
          <w:bCs/>
          <w:iCs/>
          <w:snapToGrid w:val="0"/>
        </w:rPr>
        <w:lastRenderedPageBreak/>
        <w:t>előzetesen egyeztetett időpontban, közös bejárás alkalmával jegyzőkönyvet vesznek fel, melyben rögzítik a hiányosságok megszüntetésének határidejét is.</w:t>
      </w:r>
    </w:p>
    <w:p w14:paraId="2425DC4B" w14:textId="21EC744B" w:rsidR="00B16008" w:rsidRPr="005A4842" w:rsidRDefault="007555BE" w:rsidP="007555BE">
      <w:pPr>
        <w:widowControl w:val="0"/>
        <w:ind w:left="709" w:hanging="709"/>
        <w:jc w:val="both"/>
        <w:rPr>
          <w:rFonts w:eastAsia="Times New Roman" w:cs="Times New Roman"/>
          <w:bCs/>
          <w:iCs/>
          <w:snapToGrid w:val="0"/>
        </w:rPr>
      </w:pPr>
      <w:r w:rsidRPr="005A4842">
        <w:rPr>
          <w:rFonts w:eastAsia="Times New Roman" w:cs="Times New Roman"/>
          <w:bCs/>
          <w:iCs/>
          <w:snapToGrid w:val="0"/>
        </w:rPr>
        <w:t>4.5.</w:t>
      </w:r>
      <w:r w:rsidRPr="005A4842">
        <w:rPr>
          <w:rFonts w:eastAsia="Times New Roman" w:cs="Times New Roman"/>
          <w:bCs/>
          <w:iCs/>
          <w:snapToGrid w:val="0"/>
        </w:rPr>
        <w:tab/>
        <w:t>Megrendelő egyes nagyobb értékű munkák esetében külön jólteljesítési garanciát köthet ki.</w:t>
      </w:r>
    </w:p>
    <w:p w14:paraId="2F08F600" w14:textId="2E1D9469" w:rsidR="00B16008" w:rsidRPr="005A4842" w:rsidRDefault="00B16008" w:rsidP="0029003C">
      <w:pPr>
        <w:widowControl w:val="0"/>
        <w:ind w:left="709" w:hanging="709"/>
        <w:jc w:val="both"/>
        <w:rPr>
          <w:rFonts w:eastAsia="Times New Roman" w:cs="Times New Roman"/>
        </w:rPr>
      </w:pPr>
      <w:r w:rsidRPr="005A4842">
        <w:rPr>
          <w:rFonts w:eastAsia="Times New Roman" w:cs="Times New Roman"/>
        </w:rPr>
        <w:t>4.</w:t>
      </w:r>
      <w:r w:rsidR="007555BE" w:rsidRPr="005A4842">
        <w:rPr>
          <w:rFonts w:eastAsia="Times New Roman" w:cs="Times New Roman"/>
        </w:rPr>
        <w:t>6</w:t>
      </w:r>
      <w:r w:rsidRPr="005A4842">
        <w:rPr>
          <w:rFonts w:eastAsia="Times New Roman" w:cs="Times New Roman"/>
        </w:rPr>
        <w:t xml:space="preserve">. </w:t>
      </w:r>
      <w:r w:rsidRPr="005A4842">
        <w:rPr>
          <w:rFonts w:eastAsia="Times New Roman" w:cs="Times New Roman"/>
        </w:rPr>
        <w:tab/>
        <w:t>Amennyiben a jogszabály hosszabb jótállási vagy kellékszavatossági kötelezettséget ír elő, úgy az az irányadó.</w:t>
      </w:r>
    </w:p>
    <w:p w14:paraId="140EEF4A" w14:textId="2395EFB6" w:rsidR="00762DD1" w:rsidRDefault="00762DD1" w:rsidP="0029003C">
      <w:pPr>
        <w:widowControl w:val="0"/>
        <w:ind w:left="709" w:hanging="709"/>
        <w:jc w:val="both"/>
        <w:rPr>
          <w:rFonts w:eastAsia="Times New Roman" w:cs="Times New Roman"/>
        </w:rPr>
      </w:pPr>
    </w:p>
    <w:p w14:paraId="4A19E744" w14:textId="77777777" w:rsidR="00DC145F" w:rsidRPr="005A4842" w:rsidRDefault="00DC145F" w:rsidP="0029003C">
      <w:pPr>
        <w:widowControl w:val="0"/>
        <w:ind w:left="709" w:hanging="709"/>
        <w:jc w:val="both"/>
        <w:rPr>
          <w:rFonts w:eastAsia="Times New Roman" w:cs="Times New Roman"/>
        </w:rPr>
      </w:pPr>
    </w:p>
    <w:p w14:paraId="1BFEB650" w14:textId="77777777" w:rsidR="00762DD1" w:rsidRPr="005A4842" w:rsidRDefault="00762DD1" w:rsidP="0029003C">
      <w:pPr>
        <w:pStyle w:val="Listaszerbekezds"/>
        <w:numPr>
          <w:ilvl w:val="0"/>
          <w:numId w:val="7"/>
        </w:numPr>
        <w:spacing w:after="200"/>
        <w:ind w:left="709" w:hanging="709"/>
        <w:rPr>
          <w:rFonts w:eastAsia="Calibri"/>
          <w:b/>
          <w:bCs/>
          <w:u w:val="single"/>
        </w:rPr>
      </w:pPr>
      <w:r w:rsidRPr="005A4842">
        <w:rPr>
          <w:rFonts w:eastAsia="Calibri"/>
          <w:b/>
          <w:bCs/>
          <w:u w:val="single"/>
        </w:rPr>
        <w:t>Szerződés hatálya</w:t>
      </w:r>
    </w:p>
    <w:p w14:paraId="4AAB29B6" w14:textId="288B4006" w:rsidR="007555BE" w:rsidRPr="005A4842" w:rsidRDefault="00762DD1" w:rsidP="007555BE">
      <w:pPr>
        <w:pStyle w:val="Listaszerbekezds"/>
        <w:numPr>
          <w:ilvl w:val="1"/>
          <w:numId w:val="7"/>
        </w:numPr>
        <w:spacing w:after="200"/>
        <w:ind w:left="709" w:hanging="709"/>
        <w:jc w:val="both"/>
        <w:rPr>
          <w:bCs/>
        </w:rPr>
      </w:pPr>
      <w:r w:rsidRPr="005A4842">
        <w:rPr>
          <w:bCs/>
        </w:rPr>
        <w:t xml:space="preserve">Felek a jelen vállalkozási </w:t>
      </w:r>
      <w:r w:rsidR="007555BE" w:rsidRPr="005A4842">
        <w:rPr>
          <w:bCs/>
        </w:rPr>
        <w:t>keret</w:t>
      </w:r>
      <w:r w:rsidRPr="005A4842">
        <w:rPr>
          <w:bCs/>
        </w:rPr>
        <w:t>szerződést a szerződést utoljára aláíró Fél aláírásának napjától</w:t>
      </w:r>
      <w:r w:rsidR="00F7742D" w:rsidRPr="005A4842">
        <w:rPr>
          <w:bCs/>
        </w:rPr>
        <w:t xml:space="preserve"> </w:t>
      </w:r>
      <w:r w:rsidR="00AE150A">
        <w:rPr>
          <w:bCs/>
        </w:rPr>
        <w:t>a keret</w:t>
      </w:r>
      <w:r w:rsidR="00DC145F">
        <w:rPr>
          <w:bCs/>
        </w:rPr>
        <w:t xml:space="preserve"> </w:t>
      </w:r>
      <w:r w:rsidR="00C47415">
        <w:rPr>
          <w:bCs/>
        </w:rPr>
        <w:t xml:space="preserve">(opcióval növelt értéke) </w:t>
      </w:r>
      <w:r w:rsidR="00AE150A">
        <w:rPr>
          <w:bCs/>
        </w:rPr>
        <w:t xml:space="preserve">kimerüléséig, de legfeljebb </w:t>
      </w:r>
      <w:r w:rsidR="007555BE" w:rsidRPr="005A4842">
        <w:rPr>
          <w:bCs/>
        </w:rPr>
        <w:t>határozott</w:t>
      </w:r>
      <w:r w:rsidR="00482026" w:rsidRPr="005A4842">
        <w:rPr>
          <w:bCs/>
        </w:rPr>
        <w:t xml:space="preserve">, </w:t>
      </w:r>
      <w:r w:rsidR="00C02D32">
        <w:rPr>
          <w:bCs/>
        </w:rPr>
        <w:t>18 hónapos</w:t>
      </w:r>
      <w:r w:rsidR="00482026" w:rsidRPr="005A4842">
        <w:rPr>
          <w:bCs/>
        </w:rPr>
        <w:t xml:space="preserve"> időtartamra</w:t>
      </w:r>
      <w:r w:rsidRPr="005A4842">
        <w:rPr>
          <w:bCs/>
        </w:rPr>
        <w:t xml:space="preserve"> kötik.</w:t>
      </w:r>
    </w:p>
    <w:p w14:paraId="72C7F9D9" w14:textId="7CA86458" w:rsidR="0030436F" w:rsidRPr="005A4842" w:rsidRDefault="008C6201" w:rsidP="0029003C">
      <w:pPr>
        <w:pStyle w:val="Listaszerbekezds"/>
        <w:widowControl w:val="0"/>
        <w:numPr>
          <w:ilvl w:val="1"/>
          <w:numId w:val="7"/>
        </w:numPr>
        <w:ind w:left="709" w:hanging="709"/>
        <w:jc w:val="both"/>
        <w:rPr>
          <w:snapToGrid w:val="0"/>
        </w:rPr>
      </w:pPr>
      <w:r w:rsidRPr="005A4842">
        <w:rPr>
          <w:bCs/>
        </w:rPr>
        <w:t>Felek jelen keretszerződést közös megegyezéssel fel</w:t>
      </w:r>
      <w:r w:rsidR="00AE150A">
        <w:rPr>
          <w:bCs/>
        </w:rPr>
        <w:t>mondhatják</w:t>
      </w:r>
      <w:r w:rsidRPr="005A4842">
        <w:rPr>
          <w:bCs/>
        </w:rPr>
        <w:t xml:space="preserve"> a határozott idő</w:t>
      </w:r>
      <w:r w:rsidR="00AE150A">
        <w:rPr>
          <w:bCs/>
        </w:rPr>
        <w:t xml:space="preserve"> letelte, vagy a keret kimerülése</w:t>
      </w:r>
      <w:r w:rsidRPr="005A4842">
        <w:rPr>
          <w:bCs/>
        </w:rPr>
        <w:t xml:space="preserve"> előtt</w:t>
      </w:r>
      <w:r w:rsidR="00607D84">
        <w:rPr>
          <w:bCs/>
        </w:rPr>
        <w:t xml:space="preserve"> is</w:t>
      </w:r>
      <w:r w:rsidRPr="005A4842">
        <w:rPr>
          <w:bCs/>
        </w:rPr>
        <w:t>. Megrendelő köteles Vállalkozónak az addigi igazolt teljesítéseiért a vállalkozói díjat megfizetni.</w:t>
      </w:r>
    </w:p>
    <w:p w14:paraId="7026C3B2" w14:textId="79775A16" w:rsidR="00762DD1" w:rsidRPr="005A4842" w:rsidRDefault="00762DD1" w:rsidP="0029003C">
      <w:pPr>
        <w:pStyle w:val="Listaszerbekezds"/>
        <w:widowControl w:val="0"/>
        <w:numPr>
          <w:ilvl w:val="1"/>
          <w:numId w:val="7"/>
        </w:numPr>
        <w:ind w:left="709" w:hanging="709"/>
        <w:jc w:val="both"/>
        <w:rPr>
          <w:snapToGrid w:val="0"/>
        </w:rPr>
      </w:pPr>
      <w:r w:rsidRPr="005A4842">
        <w:rPr>
          <w:snapToGrid w:val="0"/>
        </w:rPr>
        <w:t>Jelen szerződést bármelyik Fél a másik Fél súlyos szerződésszegése esetén jogosult a másik Félhez intézett, igazolható módon megküldött írásbeli nyilatkozatával, azonnali hatállyal felmondani.</w:t>
      </w:r>
    </w:p>
    <w:p w14:paraId="1A2E81EC" w14:textId="705937D6" w:rsidR="00762DD1" w:rsidRPr="005A4842" w:rsidRDefault="00762DD1" w:rsidP="0029003C">
      <w:pPr>
        <w:widowControl w:val="0"/>
        <w:spacing w:after="80"/>
        <w:ind w:left="709"/>
        <w:jc w:val="both"/>
        <w:rPr>
          <w:rFonts w:cs="Times New Roman"/>
          <w:snapToGrid w:val="0"/>
        </w:rPr>
      </w:pPr>
      <w:r w:rsidRPr="005A4842">
        <w:rPr>
          <w:rFonts w:cs="Times New Roman"/>
          <w:snapToGrid w:val="0"/>
        </w:rPr>
        <w:t>Súlyos szerződésszegés esetei különösen, de nem kizárólagosan:</w:t>
      </w:r>
    </w:p>
    <w:p w14:paraId="287A02DB" w14:textId="6E14AC90" w:rsidR="007555BE" w:rsidRPr="005A4842" w:rsidRDefault="007555BE" w:rsidP="007555BE">
      <w:pPr>
        <w:pStyle w:val="Listaszerbekezds"/>
        <w:widowControl w:val="0"/>
        <w:numPr>
          <w:ilvl w:val="0"/>
          <w:numId w:val="26"/>
        </w:numPr>
        <w:tabs>
          <w:tab w:val="left" w:pos="-1440"/>
        </w:tabs>
        <w:jc w:val="both"/>
      </w:pPr>
      <w:r w:rsidRPr="005A4842">
        <w:t xml:space="preserve">a vállalkozó </w:t>
      </w:r>
      <w:r w:rsidR="00164399" w:rsidRPr="005A4842">
        <w:t>10</w:t>
      </w:r>
      <w:r w:rsidRPr="005A4842">
        <w:t xml:space="preserve"> napot meghaladó teljesítési késedelme</w:t>
      </w:r>
    </w:p>
    <w:p w14:paraId="6BCC5715" w14:textId="77777777" w:rsidR="007555BE" w:rsidRPr="005A4842" w:rsidRDefault="007555BE" w:rsidP="007555BE">
      <w:pPr>
        <w:pStyle w:val="Listaszerbekezds"/>
        <w:widowControl w:val="0"/>
        <w:numPr>
          <w:ilvl w:val="0"/>
          <w:numId w:val="26"/>
        </w:numPr>
        <w:tabs>
          <w:tab w:val="left" w:pos="-1440"/>
        </w:tabs>
        <w:jc w:val="both"/>
      </w:pPr>
      <w:r w:rsidRPr="005A4842">
        <w:t>hibás teljesítésből eredő helyreállítási kötelezettség megszegése</w:t>
      </w:r>
    </w:p>
    <w:p w14:paraId="1935C46E" w14:textId="77777777" w:rsidR="007555BE" w:rsidRPr="005A4842" w:rsidRDefault="007555BE" w:rsidP="007555BE">
      <w:pPr>
        <w:pStyle w:val="Listaszerbekezds"/>
        <w:widowControl w:val="0"/>
        <w:numPr>
          <w:ilvl w:val="0"/>
          <w:numId w:val="26"/>
        </w:numPr>
        <w:tabs>
          <w:tab w:val="left" w:pos="-1440"/>
        </w:tabs>
        <w:jc w:val="both"/>
      </w:pPr>
      <w:r w:rsidRPr="005A4842">
        <w:t>értesítési kötelezettség megszegése</w:t>
      </w:r>
    </w:p>
    <w:p w14:paraId="3EBD76EB" w14:textId="77777777" w:rsidR="007555BE" w:rsidRPr="005A4842" w:rsidRDefault="007555BE" w:rsidP="007555BE">
      <w:pPr>
        <w:pStyle w:val="Listaszerbekezds"/>
        <w:widowControl w:val="0"/>
        <w:numPr>
          <w:ilvl w:val="0"/>
          <w:numId w:val="26"/>
        </w:numPr>
        <w:tabs>
          <w:tab w:val="left" w:pos="-1440"/>
        </w:tabs>
        <w:jc w:val="both"/>
      </w:pPr>
      <w:r w:rsidRPr="005A4842">
        <w:t>szándékos károkozás</w:t>
      </w:r>
    </w:p>
    <w:p w14:paraId="0587EFBD" w14:textId="77777777" w:rsidR="007555BE" w:rsidRPr="005A4842" w:rsidRDefault="007555BE" w:rsidP="007555BE">
      <w:pPr>
        <w:pStyle w:val="Listaszerbekezds"/>
        <w:widowControl w:val="0"/>
        <w:numPr>
          <w:ilvl w:val="0"/>
          <w:numId w:val="26"/>
        </w:numPr>
        <w:tabs>
          <w:tab w:val="left" w:pos="-1440"/>
        </w:tabs>
        <w:jc w:val="both"/>
      </w:pPr>
      <w:r w:rsidRPr="005A4842">
        <w:t>titoktartás megszegése</w:t>
      </w:r>
    </w:p>
    <w:p w14:paraId="4B04DB62" w14:textId="77777777" w:rsidR="007555BE" w:rsidRPr="005A4842" w:rsidRDefault="007555BE" w:rsidP="007555BE">
      <w:pPr>
        <w:pStyle w:val="Listaszerbekezds"/>
        <w:widowControl w:val="0"/>
        <w:numPr>
          <w:ilvl w:val="0"/>
          <w:numId w:val="26"/>
        </w:numPr>
        <w:tabs>
          <w:tab w:val="left" w:pos="-1440"/>
        </w:tabs>
        <w:jc w:val="both"/>
      </w:pPr>
      <w:r w:rsidRPr="005A4842">
        <w:t>munkavállalókkal kapcsolatos kötelezettségek elmulasztása</w:t>
      </w:r>
    </w:p>
    <w:p w14:paraId="29F74BC9" w14:textId="6A37FDB7" w:rsidR="00B16008" w:rsidRPr="005A4842" w:rsidRDefault="00B16008" w:rsidP="00B16008">
      <w:pPr>
        <w:widowControl w:val="0"/>
        <w:ind w:left="705" w:hanging="705"/>
        <w:jc w:val="both"/>
        <w:rPr>
          <w:rFonts w:cs="Times New Roman"/>
          <w:snapToGrid w:val="0"/>
        </w:rPr>
      </w:pPr>
      <w:bookmarkStart w:id="1" w:name="_Hlk112236766"/>
      <w:r w:rsidRPr="005A4842">
        <w:rPr>
          <w:rFonts w:cs="Times New Roman"/>
          <w:snapToGrid w:val="0"/>
        </w:rPr>
        <w:t>5.</w:t>
      </w:r>
      <w:r w:rsidR="001A55B0">
        <w:rPr>
          <w:rFonts w:cs="Times New Roman"/>
          <w:snapToGrid w:val="0"/>
        </w:rPr>
        <w:t>4</w:t>
      </w:r>
      <w:r w:rsidRPr="005A4842">
        <w:rPr>
          <w:rFonts w:cs="Times New Roman"/>
          <w:snapToGrid w:val="0"/>
        </w:rPr>
        <w:t xml:space="preserve">. </w:t>
      </w:r>
      <w:r w:rsidRPr="005A4842">
        <w:rPr>
          <w:rFonts w:cs="Times New Roman"/>
          <w:snapToGrid w:val="0"/>
        </w:rPr>
        <w:tab/>
        <w:t>A Megrendelő az elállásra vonatkozó jogát jelen szerződés és a Ptk. rendelkezései szerint jogosult gyakorolni.</w:t>
      </w:r>
    </w:p>
    <w:p w14:paraId="4E7A0D93" w14:textId="11F1F685" w:rsidR="00B16008" w:rsidRPr="005A4842" w:rsidRDefault="00B16008" w:rsidP="00B16008">
      <w:pPr>
        <w:widowControl w:val="0"/>
        <w:ind w:left="705" w:hanging="705"/>
        <w:jc w:val="both"/>
        <w:rPr>
          <w:rFonts w:cs="Times New Roman"/>
          <w:snapToGrid w:val="0"/>
        </w:rPr>
      </w:pPr>
      <w:r w:rsidRPr="005A4842">
        <w:rPr>
          <w:rFonts w:cs="Times New Roman"/>
          <w:snapToGrid w:val="0"/>
        </w:rPr>
        <w:t>5.</w:t>
      </w:r>
      <w:r w:rsidR="001A55B0">
        <w:rPr>
          <w:rFonts w:cs="Times New Roman"/>
          <w:snapToGrid w:val="0"/>
        </w:rPr>
        <w:t>5</w:t>
      </w:r>
      <w:r w:rsidRPr="005A4842">
        <w:rPr>
          <w:rFonts w:cs="Times New Roman"/>
          <w:snapToGrid w:val="0"/>
        </w:rPr>
        <w:t xml:space="preserve">. </w:t>
      </w:r>
      <w:r w:rsidRPr="005A4842">
        <w:rPr>
          <w:rFonts w:cs="Times New Roman"/>
          <w:snapToGrid w:val="0"/>
        </w:rPr>
        <w:tab/>
        <w:t xml:space="preserve">Amennyiben a Megrendelő az elállási vagy </w:t>
      </w:r>
      <w:r w:rsidR="0012427F" w:rsidRPr="005A4842">
        <w:rPr>
          <w:rFonts w:cs="Times New Roman"/>
          <w:snapToGrid w:val="0"/>
        </w:rPr>
        <w:t>rendkívüli</w:t>
      </w:r>
      <w:r w:rsidRPr="005A4842">
        <w:rPr>
          <w:rFonts w:cs="Times New Roman"/>
          <w:snapToGrid w:val="0"/>
        </w:rPr>
        <w:t xml:space="preserve"> felmondási jogát gyakorolja, úgy kártalanítási vagy kártérítési kötelezettség nem terheli, illetve a Vállalkozó erre tekintettel semmilyen igénnyel nem élhet a Megrendelővel szemben</w:t>
      </w:r>
    </w:p>
    <w:bookmarkEnd w:id="1"/>
    <w:p w14:paraId="609B838E" w14:textId="1432E183" w:rsidR="00762DD1" w:rsidRPr="005A4842" w:rsidRDefault="00B16008" w:rsidP="000529F4">
      <w:pPr>
        <w:spacing w:after="200"/>
        <w:jc w:val="both"/>
        <w:rPr>
          <w:rFonts w:cs="Times New Roman"/>
        </w:rPr>
      </w:pPr>
      <w:r w:rsidRPr="005A4842">
        <w:rPr>
          <w:rFonts w:cs="Times New Roman"/>
          <w:snapToGrid w:val="0"/>
        </w:rPr>
        <w:t>5.</w:t>
      </w:r>
      <w:r w:rsidR="001A55B0">
        <w:rPr>
          <w:rFonts w:cs="Times New Roman"/>
          <w:snapToGrid w:val="0"/>
        </w:rPr>
        <w:t>6</w:t>
      </w:r>
      <w:r w:rsidRPr="005A4842">
        <w:rPr>
          <w:rFonts w:cs="Times New Roman"/>
          <w:snapToGrid w:val="0"/>
        </w:rPr>
        <w:t xml:space="preserve">. </w:t>
      </w:r>
      <w:r w:rsidR="007555BE" w:rsidRPr="005A4842">
        <w:rPr>
          <w:rFonts w:cs="Times New Roman"/>
          <w:snapToGrid w:val="0"/>
        </w:rPr>
        <w:tab/>
      </w:r>
      <w:r w:rsidR="00762DD1" w:rsidRPr="005A4842">
        <w:rPr>
          <w:rFonts w:cs="Times New Roman"/>
          <w:snapToGrid w:val="0"/>
        </w:rPr>
        <w:t>Jelen szerződés kizárólag Felek közös akarata alapján, írásban módosítható.</w:t>
      </w:r>
    </w:p>
    <w:p w14:paraId="4912B98C" w14:textId="77777777" w:rsidR="00762DD1" w:rsidRPr="005A4842" w:rsidRDefault="00762DD1" w:rsidP="0029003C">
      <w:pPr>
        <w:pStyle w:val="Listaszerbekezds"/>
        <w:spacing w:after="200"/>
        <w:ind w:left="709"/>
        <w:jc w:val="both"/>
      </w:pPr>
    </w:p>
    <w:p w14:paraId="6E651D54" w14:textId="77777777" w:rsidR="00762DD1" w:rsidRPr="005A4842" w:rsidRDefault="00762DD1" w:rsidP="0029003C">
      <w:pPr>
        <w:pStyle w:val="Listaszerbekezds"/>
        <w:numPr>
          <w:ilvl w:val="0"/>
          <w:numId w:val="7"/>
        </w:numPr>
        <w:spacing w:after="200"/>
        <w:ind w:left="709" w:hanging="709"/>
        <w:jc w:val="both"/>
        <w:rPr>
          <w:rFonts w:eastAsia="Calibri"/>
          <w:b/>
          <w:u w:val="single"/>
        </w:rPr>
      </w:pPr>
      <w:r w:rsidRPr="005A4842">
        <w:rPr>
          <w:rFonts w:eastAsia="Calibri"/>
          <w:b/>
          <w:u w:val="single"/>
        </w:rPr>
        <w:t>Késedelmes teljesítés, kötbér</w:t>
      </w:r>
    </w:p>
    <w:p w14:paraId="382307D1" w14:textId="27D3E0E8" w:rsidR="00762DD1" w:rsidRPr="005A4842" w:rsidRDefault="00762DD1" w:rsidP="0029003C">
      <w:pPr>
        <w:pStyle w:val="Listaszerbekezds"/>
        <w:numPr>
          <w:ilvl w:val="1"/>
          <w:numId w:val="7"/>
        </w:numPr>
        <w:spacing w:after="160"/>
        <w:ind w:left="709" w:hanging="709"/>
        <w:jc w:val="both"/>
      </w:pPr>
      <w:r w:rsidRPr="005A4842">
        <w:t>Amennyiben Vállalkozó a jelen szerződésben foglalt feladatot olyan okból, amelyért felelős határidőre nem, vagy nem a szerződés rendelkezéseinek, illetve az ajánlatban meghatározottaknak megfelelően teljesíti, vagy egyáltalán nem teljesíti, és késedelmét vagy hibás teljesítését, illetve a szerződés teljesítésének meghiúsulását a szerződésszegéssel okozott károkért való felelősség szabályai szerint (Ptk. 6:142. §) nem menti ki, a Ptk. 6:186.§ (1) bekezdése alapján kötbér, továbbá a kötbért meghaladóan kártérítés fizetésére köteles.</w:t>
      </w:r>
      <w:r w:rsidR="00861545" w:rsidRPr="005A4842">
        <w:t xml:space="preserve"> </w:t>
      </w:r>
      <w:bookmarkStart w:id="2" w:name="_Hlk112236802"/>
      <w:r w:rsidR="00861545" w:rsidRPr="005A4842">
        <w:t>A kötbér és az azon felüli kártérítés összegét a Megrendelő jogosult a Vállalkozó számlájával szemben beszámítani.</w:t>
      </w:r>
      <w:bookmarkEnd w:id="2"/>
    </w:p>
    <w:p w14:paraId="32EFB0C6" w14:textId="77777777" w:rsidR="00762DD1" w:rsidRPr="005A4842" w:rsidRDefault="00762DD1" w:rsidP="00AE692C">
      <w:pPr>
        <w:ind w:firstLine="705"/>
        <w:jc w:val="both"/>
        <w:rPr>
          <w:rFonts w:cs="Times New Roman"/>
          <w:b/>
          <w:bCs/>
        </w:rPr>
      </w:pPr>
      <w:r w:rsidRPr="005A4842">
        <w:rPr>
          <w:rFonts w:cs="Times New Roman"/>
          <w:b/>
          <w:bCs/>
        </w:rPr>
        <w:t>Késedelmi kötbér:</w:t>
      </w:r>
    </w:p>
    <w:p w14:paraId="09BBBA4C" w14:textId="11BBB2A9" w:rsidR="007555BE" w:rsidRPr="005A4842" w:rsidRDefault="007555BE" w:rsidP="00D26B29">
      <w:pPr>
        <w:ind w:left="705" w:hanging="705"/>
        <w:jc w:val="both"/>
        <w:rPr>
          <w:rFonts w:cs="Times New Roman"/>
        </w:rPr>
      </w:pPr>
      <w:r w:rsidRPr="005A4842">
        <w:rPr>
          <w:rFonts w:cs="Times New Roman"/>
        </w:rPr>
        <w:t>6.</w:t>
      </w:r>
      <w:r w:rsidR="00465FF8">
        <w:rPr>
          <w:rFonts w:cs="Times New Roman"/>
        </w:rPr>
        <w:t>2</w:t>
      </w:r>
      <w:r w:rsidRPr="005A4842">
        <w:rPr>
          <w:rFonts w:cs="Times New Roman"/>
        </w:rPr>
        <w:t xml:space="preserve">. </w:t>
      </w:r>
      <w:r w:rsidRPr="005A4842">
        <w:rPr>
          <w:rFonts w:cs="Times New Roman"/>
        </w:rPr>
        <w:tab/>
      </w:r>
      <w:r w:rsidR="00762DD1" w:rsidRPr="005A4842">
        <w:rPr>
          <w:rFonts w:cs="Times New Roman"/>
        </w:rPr>
        <w:t>Vállalkozó késedelmi kötbér fizetésére köteles abban az esetben, ha a Szerződésben meghatározott kötelezettségeit olyan okból, amelyért felelős, késedelmesen teljesíti, és késedelmét a Ptk. 6:142.§-ában foglaltak szerint nem menti ki. A késedelmi kötbér</w:t>
      </w:r>
      <w:r w:rsidRPr="005A4842">
        <w:rPr>
          <w:rFonts w:cs="Times New Roman"/>
        </w:rPr>
        <w:t xml:space="preserve"> mértéke</w:t>
      </w:r>
      <w:r w:rsidR="00762DD1" w:rsidRPr="005A4842">
        <w:rPr>
          <w:rFonts w:cs="Times New Roman"/>
        </w:rPr>
        <w:t xml:space="preserve"> </w:t>
      </w:r>
      <w:r w:rsidRPr="005A4842">
        <w:rPr>
          <w:rFonts w:cs="Times New Roman"/>
        </w:rPr>
        <w:t xml:space="preserve">az adott </w:t>
      </w:r>
      <w:r w:rsidR="00A77CA2" w:rsidRPr="005A4842">
        <w:rPr>
          <w:rFonts w:cs="Times New Roman"/>
        </w:rPr>
        <w:t>megrendelésre</w:t>
      </w:r>
      <w:r w:rsidRPr="005A4842">
        <w:rPr>
          <w:rFonts w:cs="Times New Roman"/>
        </w:rPr>
        <w:t xml:space="preserve"> vonatkozó </w:t>
      </w:r>
      <w:r w:rsidR="00A77CA2" w:rsidRPr="005A4842">
        <w:rPr>
          <w:rFonts w:cs="Times New Roman"/>
        </w:rPr>
        <w:t>vállalkozói díj</w:t>
      </w:r>
      <w:r w:rsidRPr="005A4842">
        <w:rPr>
          <w:rFonts w:cs="Times New Roman"/>
        </w:rPr>
        <w:t xml:space="preserve"> alapulvételével, napi </w:t>
      </w:r>
      <w:r w:rsidR="003819AA" w:rsidRPr="005A4842">
        <w:rPr>
          <w:rFonts w:cs="Times New Roman"/>
        </w:rPr>
        <w:t>0,1</w:t>
      </w:r>
      <w:r w:rsidRPr="005A4842">
        <w:rPr>
          <w:rFonts w:cs="Times New Roman"/>
        </w:rPr>
        <w:t xml:space="preserve"> %, melyet Megrendelő jogosult a vállalkozói díjba beszámítani. </w:t>
      </w:r>
    </w:p>
    <w:p w14:paraId="5D5BE565" w14:textId="5818DF66" w:rsidR="007555BE" w:rsidRPr="005A4842" w:rsidRDefault="00762DD1" w:rsidP="00465FF8">
      <w:pPr>
        <w:pStyle w:val="Listaszerbekezds"/>
        <w:numPr>
          <w:ilvl w:val="1"/>
          <w:numId w:val="33"/>
        </w:numPr>
        <w:spacing w:after="160"/>
        <w:ind w:left="709" w:hanging="709"/>
        <w:jc w:val="both"/>
      </w:pPr>
      <w:r w:rsidRPr="005A4842">
        <w:t>Ha a</w:t>
      </w:r>
      <w:r w:rsidR="00241D5C" w:rsidRPr="005A4842">
        <w:t>z adott</w:t>
      </w:r>
      <w:r w:rsidRPr="005A4842">
        <w:t xml:space="preserve"> </w:t>
      </w:r>
      <w:r w:rsidR="00241D5C" w:rsidRPr="005A4842">
        <w:t>megrendelé</w:t>
      </w:r>
      <w:r w:rsidR="00881ACB" w:rsidRPr="005A4842">
        <w:t>s</w:t>
      </w:r>
      <w:r w:rsidRPr="005A4842">
        <w:t xml:space="preserve">ben rögzített teljesítési határidő lejárta előtt nyilvánvalóvá válik, hogy a Vállalkozó a szolgáltatását a </w:t>
      </w:r>
      <w:r w:rsidR="00881ACB" w:rsidRPr="005A4842">
        <w:t>megrendelésben</w:t>
      </w:r>
      <w:r w:rsidRPr="005A4842">
        <w:t xml:space="preserve"> meghatározott teljesítési határidőre nem tudja teljesíteni és a teljesítés a Megrendelőnek már nem áll érdekében, a Megrendelő elállhat a</w:t>
      </w:r>
      <w:r w:rsidR="00881ACB" w:rsidRPr="005A4842">
        <w:t>z adott</w:t>
      </w:r>
      <w:r w:rsidRPr="005A4842">
        <w:t xml:space="preserve"> </w:t>
      </w:r>
      <w:r w:rsidR="00881ACB" w:rsidRPr="005A4842">
        <w:t>megrendelé</w:t>
      </w:r>
      <w:r w:rsidRPr="005A4842">
        <w:t xml:space="preserve">stől vagy azt azonnali hatállyal felmondhatja és </w:t>
      </w:r>
      <w:bookmarkStart w:id="3" w:name="_Hlk63332512"/>
      <w:r w:rsidRPr="005A4842">
        <w:t xml:space="preserve">a </w:t>
      </w:r>
      <w:r w:rsidR="00E65F23" w:rsidRPr="005A4842">
        <w:t>6</w:t>
      </w:r>
      <w:r w:rsidRPr="005A4842">
        <w:t>.</w:t>
      </w:r>
      <w:r w:rsidR="00686E63">
        <w:t>10</w:t>
      </w:r>
      <w:r w:rsidRPr="005A4842">
        <w:t xml:space="preserve">. pont </w:t>
      </w:r>
      <w:bookmarkEnd w:id="3"/>
      <w:r w:rsidRPr="005A4842">
        <w:lastRenderedPageBreak/>
        <w:t>szerinti meghiúsulási kötbérre válik jogosulttá, továbbá követelheti a kötbért meghaladó kárának megtérítését is.</w:t>
      </w:r>
    </w:p>
    <w:p w14:paraId="3C64E1B5" w14:textId="69AC52A7" w:rsidR="007555BE" w:rsidRPr="005A4842" w:rsidRDefault="008E33DB" w:rsidP="00465FF8">
      <w:pPr>
        <w:pStyle w:val="Listaszerbekezds"/>
        <w:numPr>
          <w:ilvl w:val="1"/>
          <w:numId w:val="33"/>
        </w:numPr>
        <w:spacing w:after="160"/>
        <w:ind w:left="709" w:hanging="709"/>
        <w:jc w:val="both"/>
      </w:pPr>
      <w:bookmarkStart w:id="4" w:name="_Hlk112236847"/>
      <w:r w:rsidRPr="005A4842">
        <w:t>A Vállalkozó 15 napot meghaladó késedelme esetén Megrendelő jogosult a</w:t>
      </w:r>
      <w:r w:rsidR="00DC65CC" w:rsidRPr="005A4842">
        <w:t>z adott</w:t>
      </w:r>
      <w:r w:rsidRPr="005A4842">
        <w:t xml:space="preserve"> </w:t>
      </w:r>
      <w:r w:rsidR="00DC65CC" w:rsidRPr="005A4842">
        <w:t>megrendelé</w:t>
      </w:r>
      <w:r w:rsidRPr="005A4842">
        <w:t>stől érdekmúlás bizonyítása nélkül is elállni.</w:t>
      </w:r>
    </w:p>
    <w:bookmarkEnd w:id="4"/>
    <w:p w14:paraId="40DBD68F" w14:textId="310DE312" w:rsidR="007555BE" w:rsidRPr="005A4842" w:rsidRDefault="003819AA" w:rsidP="00465FF8">
      <w:pPr>
        <w:pStyle w:val="Listaszerbekezds"/>
        <w:numPr>
          <w:ilvl w:val="1"/>
          <w:numId w:val="33"/>
        </w:numPr>
        <w:spacing w:after="160"/>
        <w:ind w:left="709" w:hanging="709"/>
        <w:jc w:val="both"/>
      </w:pPr>
      <w:r w:rsidRPr="005A4842">
        <w:t>Megrendelés</w:t>
      </w:r>
      <w:r w:rsidR="00762DD1" w:rsidRPr="005A4842">
        <w:t>be foglalt részteljesítési határidők esetén Megrendelő jogosult a kötbér összegét Vállalkozó esedékes díjából is -Vállalkozó egyidejű értesítése mellett – levonni.</w:t>
      </w:r>
    </w:p>
    <w:p w14:paraId="30CE1332" w14:textId="1B1FBD3C" w:rsidR="009D51C2" w:rsidRPr="005A4842" w:rsidRDefault="00762DD1" w:rsidP="00530FF9">
      <w:pPr>
        <w:pStyle w:val="Listaszerbekezds"/>
        <w:numPr>
          <w:ilvl w:val="1"/>
          <w:numId w:val="34"/>
        </w:numPr>
        <w:spacing w:after="160"/>
        <w:ind w:left="709" w:hanging="709"/>
        <w:jc w:val="both"/>
      </w:pPr>
      <w:r w:rsidRPr="005A4842">
        <w:t>A késedelmi kötbér a késedelembe esés időpontjától a tényleges teljesítés elismerésének (teljesítésigazolás) időpontjáig terjedő időszakra esedékes.</w:t>
      </w:r>
    </w:p>
    <w:p w14:paraId="6CC32FF1" w14:textId="77777777" w:rsidR="00762DD1" w:rsidRPr="005A4842" w:rsidRDefault="00762DD1" w:rsidP="0029003C">
      <w:pPr>
        <w:jc w:val="both"/>
        <w:rPr>
          <w:rFonts w:cs="Times New Roman"/>
          <w:b/>
          <w:bCs/>
        </w:rPr>
      </w:pPr>
      <w:r w:rsidRPr="005A4842">
        <w:rPr>
          <w:rFonts w:cs="Times New Roman"/>
          <w:b/>
          <w:bCs/>
        </w:rPr>
        <w:t>Hibás teljesítési kötbér:</w:t>
      </w:r>
    </w:p>
    <w:p w14:paraId="17131508" w14:textId="6414FBDA" w:rsidR="00D36AB9" w:rsidRPr="00AE692C" w:rsidRDefault="00762DD1" w:rsidP="00530FF9">
      <w:pPr>
        <w:pStyle w:val="Listaszerbekezds"/>
        <w:numPr>
          <w:ilvl w:val="1"/>
          <w:numId w:val="34"/>
        </w:numPr>
        <w:spacing w:after="160"/>
        <w:ind w:left="709" w:hanging="709"/>
        <w:jc w:val="both"/>
      </w:pPr>
      <w:r w:rsidRPr="005A4842">
        <w:t>Vállalkozó hibás teljesítése esetén kötbér fizetésére köteles, amennyiben Megrendelő szavatossági igényt nem érvényesít, továbbá a hibás teljesítés olyan okra vezethető vissza, amelyért Vállalkozó felelős, és a Vállalkozó a szerződésszegését a Ptk. 6:142.§-ában foglaltak szerint nem menti ki. A kötbér mértéke a</w:t>
      </w:r>
      <w:r w:rsidR="002D603E" w:rsidRPr="005A4842">
        <w:t>z adott megrendelésre</w:t>
      </w:r>
      <w:r w:rsidR="00FE1B89" w:rsidRPr="005A4842">
        <w:t xml:space="preserve"> vonatkozóan,</w:t>
      </w:r>
      <w:r w:rsidR="000B362D" w:rsidRPr="005A4842">
        <w:t xml:space="preserve"> a</w:t>
      </w:r>
      <w:r w:rsidRPr="005A4842">
        <w:t xml:space="preserve"> hibás teljesítéssel érintett nettó </w:t>
      </w:r>
      <w:r w:rsidRPr="00AE692C">
        <w:t xml:space="preserve">vállalkozói díj </w:t>
      </w:r>
      <w:r w:rsidR="005435D2" w:rsidRPr="00AE692C">
        <w:t>20</w:t>
      </w:r>
      <w:r w:rsidRPr="00AE692C">
        <w:t>%-a.</w:t>
      </w:r>
    </w:p>
    <w:p w14:paraId="521A9DB6" w14:textId="0560917F" w:rsidR="00D36AB9" w:rsidRPr="005A4842" w:rsidRDefault="00762DD1" w:rsidP="00530FF9">
      <w:pPr>
        <w:pStyle w:val="Listaszerbekezds"/>
        <w:numPr>
          <w:ilvl w:val="1"/>
          <w:numId w:val="34"/>
        </w:numPr>
        <w:spacing w:after="160"/>
        <w:ind w:left="709" w:hanging="709"/>
        <w:jc w:val="both"/>
      </w:pPr>
      <w:r w:rsidRPr="005A4842">
        <w:t xml:space="preserve">Ha a teljesítés előkészítésének fogyatékosságai arra engednek következtetni, hogy a teljesítés hibás lesz, a Megrendelő a fogyatékosságok kiküszöbölésére kitűzött megfelelő póthatáridő sikertelen eltelte után elállhat a szerződéstől vagy azt azonnali hatállyal felmondhatja és a </w:t>
      </w:r>
      <w:r w:rsidR="00A73D60" w:rsidRPr="005A4842">
        <w:t>6</w:t>
      </w:r>
      <w:r w:rsidRPr="005A4842">
        <w:t>.</w:t>
      </w:r>
      <w:r w:rsidR="003E4886">
        <w:t>10</w:t>
      </w:r>
      <w:r w:rsidRPr="005A4842">
        <w:t>. pont szerinti meghiúsulási kötbér megfizetését követelheti a Vállalkozótól, továbbá követelheti a kötbért meghaladó kárának megtérítését is.</w:t>
      </w:r>
    </w:p>
    <w:p w14:paraId="622125BC" w14:textId="6AFF7F9A" w:rsidR="00B246D1" w:rsidRPr="005A4842" w:rsidRDefault="00762DD1" w:rsidP="00530FF9">
      <w:pPr>
        <w:pStyle w:val="Listaszerbekezds"/>
        <w:numPr>
          <w:ilvl w:val="1"/>
          <w:numId w:val="34"/>
        </w:numPr>
        <w:spacing w:after="160"/>
        <w:ind w:left="709" w:hanging="709"/>
        <w:jc w:val="both"/>
      </w:pPr>
      <w:r w:rsidRPr="005A4842">
        <w:t xml:space="preserve">Megrendelő a késedelmes teljesítés, vagy a hibás teljesítés esetén Vállalkozó kifejezett kérésére jogosult írásban póthatáridőt biztosítani Vállalkozónak a teljesítésre. Amennyiben a póthatáridő eredménytelenül telt el vagy a teljesítés ismételten hibás, akkor a Megrendelő jogosult a szerződést azonnali hatállyal felmondani és a </w:t>
      </w:r>
      <w:r w:rsidR="00A73D60" w:rsidRPr="005A4842">
        <w:t>6</w:t>
      </w:r>
      <w:r w:rsidRPr="005A4842">
        <w:t>.</w:t>
      </w:r>
      <w:r w:rsidR="003E4886">
        <w:t>10</w:t>
      </w:r>
      <w:r w:rsidRPr="005A4842">
        <w:t>. pont szerinti meghiúsulási kötbért követelni, továbbá követelheti a kötbért meghaladó kárának megtérítését is.</w:t>
      </w:r>
    </w:p>
    <w:p w14:paraId="2CB1763D" w14:textId="77777777" w:rsidR="00762DD1" w:rsidRPr="005A4842" w:rsidRDefault="00762DD1" w:rsidP="0029003C">
      <w:pPr>
        <w:jc w:val="both"/>
        <w:rPr>
          <w:rFonts w:cs="Times New Roman"/>
          <w:b/>
          <w:bCs/>
        </w:rPr>
      </w:pPr>
      <w:r w:rsidRPr="005A4842">
        <w:rPr>
          <w:rFonts w:cs="Times New Roman"/>
          <w:b/>
          <w:bCs/>
        </w:rPr>
        <w:t>Meghiúsulási kötbér</w:t>
      </w:r>
    </w:p>
    <w:p w14:paraId="2F11CCF1" w14:textId="0639132E" w:rsidR="00D36AB9" w:rsidRPr="005A4842" w:rsidRDefault="00762DD1" w:rsidP="00530FF9">
      <w:pPr>
        <w:pStyle w:val="Listaszerbekezds"/>
        <w:numPr>
          <w:ilvl w:val="1"/>
          <w:numId w:val="34"/>
        </w:numPr>
        <w:spacing w:after="160"/>
        <w:ind w:left="709" w:hanging="709"/>
        <w:jc w:val="both"/>
        <w:rPr>
          <w:i/>
          <w:iCs/>
        </w:rPr>
      </w:pPr>
      <w:r w:rsidRPr="005A4842">
        <w:t>Vállalkozó által a teljesítés jogos ok nélküli megtagadása (amely a teljesítés státuszától függően elállásra vagy azonnali hatályú felmondásra jogosítja a Megrendelőt), illetve a Vállalkozó felróható magatartása miatt bekövetkezett egyéb szerződésszegés esetén a Megrendelő által jogszerűen gyakorolt elállás, felmondás esetén a Megrendelőt a</w:t>
      </w:r>
      <w:r w:rsidR="002D603E" w:rsidRPr="005A4842">
        <w:t>z adott megrendelésre vonatkozó</w:t>
      </w:r>
      <w:r w:rsidRPr="005A4842">
        <w:t xml:space="preserve"> teljes nettó vállalkozói </w:t>
      </w:r>
      <w:r w:rsidRPr="00AE692C">
        <w:t xml:space="preserve">díj </w:t>
      </w:r>
      <w:r w:rsidR="002D603E" w:rsidRPr="00AE692C">
        <w:t>2</w:t>
      </w:r>
      <w:r w:rsidR="005435D2" w:rsidRPr="00AE692C">
        <w:t>0</w:t>
      </w:r>
      <w:r w:rsidRPr="00AE692C">
        <w:t>%-ának</w:t>
      </w:r>
      <w:r w:rsidRPr="005A4842">
        <w:t xml:space="preserve"> megfelelő meghiúsulási kötbér illeti meg. </w:t>
      </w:r>
    </w:p>
    <w:p w14:paraId="58EFF7AA" w14:textId="77777777" w:rsidR="00762DD1" w:rsidRPr="005A4842" w:rsidRDefault="00762DD1" w:rsidP="00530FF9">
      <w:pPr>
        <w:pStyle w:val="Listaszerbekezds"/>
        <w:numPr>
          <w:ilvl w:val="1"/>
          <w:numId w:val="34"/>
        </w:numPr>
        <w:spacing w:after="160"/>
        <w:ind w:left="709" w:hanging="709"/>
        <w:jc w:val="both"/>
      </w:pPr>
      <w:r w:rsidRPr="005A4842">
        <w:t xml:space="preserve">Vállalkozó a fentiek szerinti kötbér összegét a vonatkozó Megrendelői felszólítás kézhezvételétől számított 15 (tizenöt) napon belül köteles átutalással megfizetni a Megrendelőnek a szerződésben rögzített számlájára, vagy Megrendelő jogosult a kötbér összegét Vállalkozó esedékes díjából </w:t>
      </w:r>
      <w:r w:rsidR="005435D2" w:rsidRPr="005A4842">
        <w:t xml:space="preserve">– </w:t>
      </w:r>
      <w:r w:rsidRPr="005A4842">
        <w:t>Vállalkozó egyidejű értesítése mellett – levonni.</w:t>
      </w:r>
    </w:p>
    <w:p w14:paraId="08FD24DB" w14:textId="77777777" w:rsidR="00385B06" w:rsidRPr="005A4842" w:rsidRDefault="00762DD1" w:rsidP="00530FF9">
      <w:pPr>
        <w:pStyle w:val="Listaszerbekezds"/>
        <w:numPr>
          <w:ilvl w:val="1"/>
          <w:numId w:val="34"/>
        </w:numPr>
        <w:spacing w:after="160"/>
        <w:ind w:left="709" w:hanging="709"/>
        <w:jc w:val="both"/>
      </w:pPr>
      <w:r w:rsidRPr="005A4842">
        <w:t>A kötbér megfizetése nem érinti Megrendelő azon jogát, hogy a szerződésszegéssel okozott és a kötbér összegével nem fedezett kárának megtérítését követelje. A meghiúsulási kötbér érvényesítése a teljesítés követelését kizárja, azonban a késedelem, valamint a hibás teljesítés esetére kikötött kötbér érvényesítése nem mentesíti a Vállalkozót a szerződésszerű teljesítési kötelezettség alól, így a késedelemmel vagy hibás teljesítéssel érintett feladatot külön felhívás nélkül köteles szerződésszerűen teljesíteni. A hibás teljesítés miatti kötbér érvényesítése a szavatossági igény érvényesítését kizárja.</w:t>
      </w:r>
    </w:p>
    <w:p w14:paraId="727B8ED7" w14:textId="77777777" w:rsidR="00385B06" w:rsidRPr="005A4842" w:rsidRDefault="00385B06" w:rsidP="00385B06">
      <w:pPr>
        <w:pStyle w:val="Listaszerbekezds"/>
        <w:rPr>
          <w:rFonts w:eastAsia="Calibri"/>
          <w:b/>
          <w:u w:val="single"/>
        </w:rPr>
      </w:pPr>
    </w:p>
    <w:p w14:paraId="0923D189" w14:textId="77777777" w:rsidR="00762DD1" w:rsidRPr="003E4886" w:rsidRDefault="00762DD1" w:rsidP="003E4886">
      <w:pPr>
        <w:pStyle w:val="Listaszerbekezds"/>
        <w:numPr>
          <w:ilvl w:val="0"/>
          <w:numId w:val="7"/>
        </w:numPr>
        <w:spacing w:after="200"/>
        <w:ind w:left="709" w:hanging="709"/>
        <w:jc w:val="both"/>
        <w:rPr>
          <w:rFonts w:eastAsia="Calibri"/>
          <w:b/>
          <w:u w:val="single"/>
        </w:rPr>
      </w:pPr>
      <w:r w:rsidRPr="005A4842">
        <w:rPr>
          <w:rFonts w:eastAsia="Calibri"/>
          <w:b/>
          <w:u w:val="single"/>
        </w:rPr>
        <w:t>Vis maior</w:t>
      </w:r>
      <w:r w:rsidR="00F7742D" w:rsidRPr="005A4842">
        <w:rPr>
          <w:rFonts w:eastAsia="Calibri"/>
          <w:b/>
          <w:u w:val="single"/>
        </w:rPr>
        <w:t xml:space="preserve"> </w:t>
      </w:r>
    </w:p>
    <w:p w14:paraId="446C4F09" w14:textId="77777777" w:rsidR="00A25677" w:rsidRPr="00A25677" w:rsidRDefault="00A25677" w:rsidP="00A25677">
      <w:pPr>
        <w:widowControl w:val="0"/>
        <w:ind w:left="709"/>
        <w:jc w:val="both"/>
        <w:rPr>
          <w:rFonts w:eastAsia="Calibri" w:cs="Times New Roman"/>
        </w:rPr>
      </w:pPr>
      <w:r w:rsidRPr="00A25677">
        <w:rPr>
          <w:rFonts w:eastAsia="Calibri" w:cs="Times New Roman"/>
        </w:rPr>
        <w:t xml:space="preserve">Nem minősül szerződésszegésnek, ha a szerződő Felek egyikének sem felróható okból, a Felek </w:t>
      </w:r>
      <w:proofErr w:type="spellStart"/>
      <w:r w:rsidRPr="00A25677">
        <w:rPr>
          <w:rFonts w:eastAsia="Calibri" w:cs="Times New Roman"/>
        </w:rPr>
        <w:t>bármelyike</w:t>
      </w:r>
      <w:proofErr w:type="spellEnd"/>
      <w:r w:rsidRPr="00A25677">
        <w:rPr>
          <w:rFonts w:eastAsia="Calibri" w:cs="Times New Roman"/>
        </w:rPr>
        <w:t xml:space="preserve"> nem tudja teljesíteni a szerződésben foglalt kötelezettségeit (</w:t>
      </w:r>
      <w:proofErr w:type="spellStart"/>
      <w:r w:rsidRPr="00A25677">
        <w:rPr>
          <w:rFonts w:eastAsia="Calibri" w:cs="Times New Roman"/>
        </w:rPr>
        <w:t>vis</w:t>
      </w:r>
      <w:proofErr w:type="spellEnd"/>
      <w:r w:rsidRPr="00A25677">
        <w:rPr>
          <w:rFonts w:eastAsia="Calibri" w:cs="Times New Roman"/>
        </w:rPr>
        <w:t xml:space="preserve"> maior).</w:t>
      </w:r>
    </w:p>
    <w:p w14:paraId="0A20E1B1" w14:textId="428464A2" w:rsidR="00A25677" w:rsidRPr="00A25677" w:rsidRDefault="00A25677" w:rsidP="00A25677">
      <w:pPr>
        <w:widowControl w:val="0"/>
        <w:ind w:left="709"/>
        <w:jc w:val="both"/>
        <w:rPr>
          <w:rFonts w:eastAsia="Calibri" w:cs="Times New Roman"/>
        </w:rPr>
      </w:pPr>
      <w:proofErr w:type="spellStart"/>
      <w:r w:rsidRPr="00A25677">
        <w:rPr>
          <w:rFonts w:eastAsia="Calibri" w:cs="Times New Roman"/>
        </w:rPr>
        <w:t>Vis</w:t>
      </w:r>
      <w:proofErr w:type="spellEnd"/>
      <w:r w:rsidRPr="00A25677">
        <w:rPr>
          <w:rFonts w:eastAsia="Calibri" w:cs="Times New Roman"/>
        </w:rPr>
        <w:t xml:space="preserve"> maior körülmények (háború, polgárháború, sztrájk, viharok, tűz, természeti csapás, blokád, az áru illetékes hatóság által előírt export/import tilalma) </w:t>
      </w:r>
      <w:proofErr w:type="spellStart"/>
      <w:r w:rsidRPr="00A25677">
        <w:rPr>
          <w:rFonts w:eastAsia="Calibri" w:cs="Times New Roman"/>
        </w:rPr>
        <w:t>vis</w:t>
      </w:r>
      <w:proofErr w:type="spellEnd"/>
      <w:r w:rsidRPr="00A25677">
        <w:rPr>
          <w:rFonts w:eastAsia="Calibri" w:cs="Times New Roman"/>
        </w:rPr>
        <w:t xml:space="preserve"> maior esetét eredményezik, amelyek bekövetkeztekor egyik Szerződő Fél sem felelős a szerződés nem </w:t>
      </w:r>
      <w:r w:rsidRPr="00A25677">
        <w:rPr>
          <w:rFonts w:eastAsia="Calibri" w:cs="Times New Roman"/>
        </w:rPr>
        <w:lastRenderedPageBreak/>
        <w:t>teljesítéséért.</w:t>
      </w:r>
    </w:p>
    <w:p w14:paraId="2A7EF97A" w14:textId="6C156720" w:rsidR="00A25677" w:rsidRPr="00A25677" w:rsidRDefault="00A25677" w:rsidP="00A25677">
      <w:pPr>
        <w:widowControl w:val="0"/>
        <w:ind w:left="709"/>
        <w:jc w:val="both"/>
        <w:rPr>
          <w:rFonts w:eastAsia="Calibri" w:cs="Times New Roman"/>
        </w:rPr>
      </w:pPr>
      <w:r w:rsidRPr="00A25677">
        <w:rPr>
          <w:rFonts w:eastAsia="Calibri" w:cs="Times New Roman"/>
        </w:rPr>
        <w:t xml:space="preserve">Az érintett szerződő Félnek azonnal jeleznie kell a másik Fél felé a </w:t>
      </w:r>
      <w:proofErr w:type="spellStart"/>
      <w:r w:rsidRPr="00A25677">
        <w:rPr>
          <w:rFonts w:eastAsia="Calibri" w:cs="Times New Roman"/>
        </w:rPr>
        <w:t>vis</w:t>
      </w:r>
      <w:proofErr w:type="spellEnd"/>
      <w:r w:rsidRPr="00A25677">
        <w:rPr>
          <w:rFonts w:eastAsia="Calibri" w:cs="Times New Roman"/>
        </w:rPr>
        <w:t xml:space="preserve"> maior körülmények keletkezését és megszűnését.</w:t>
      </w:r>
    </w:p>
    <w:p w14:paraId="64357D4F" w14:textId="77777777" w:rsidR="00A25677" w:rsidRPr="00A25677" w:rsidRDefault="00A25677" w:rsidP="00A25677">
      <w:pPr>
        <w:widowControl w:val="0"/>
        <w:ind w:left="709"/>
        <w:jc w:val="both"/>
        <w:rPr>
          <w:rFonts w:eastAsia="Calibri" w:cs="Times New Roman"/>
        </w:rPr>
      </w:pPr>
    </w:p>
    <w:p w14:paraId="73151E2E" w14:textId="0C223362" w:rsidR="00A25677" w:rsidRPr="00A25677" w:rsidRDefault="00A25677" w:rsidP="00A25677">
      <w:pPr>
        <w:widowControl w:val="0"/>
        <w:ind w:left="709"/>
        <w:jc w:val="both"/>
        <w:rPr>
          <w:rFonts w:eastAsia="Calibri" w:cs="Times New Roman"/>
        </w:rPr>
      </w:pPr>
      <w:r w:rsidRPr="00A25677">
        <w:rPr>
          <w:rFonts w:eastAsia="Calibri" w:cs="Times New Roman"/>
        </w:rPr>
        <w:t xml:space="preserve">A Felek rögzítik, hogy kölcsönösen tudomással bírnak az Ukrajnát érintő háborús konfliktusról és ismerik az azzal kapcsolatban elrendelt széles körű szankciók és embargók lehetséges hatásait, melyek folyamatosan változnak. Ugyancsak tudatában vannak a Felek a koronavírus (2019-nCoV/SARS-CoV-2) világméretű elterjedése által kiváltott és még jelenleg is fennálló egyes hatásokkal (“Jelenlegi Krízis”). A Felek kölcsönösen nyilatkoznak, hogy a Jelenlegi Krízist nem tekintik </w:t>
      </w:r>
      <w:proofErr w:type="spellStart"/>
      <w:r w:rsidRPr="00A25677">
        <w:rPr>
          <w:rFonts w:eastAsia="Calibri" w:cs="Times New Roman"/>
        </w:rPr>
        <w:t>vis</w:t>
      </w:r>
      <w:proofErr w:type="spellEnd"/>
      <w:r w:rsidRPr="00A25677">
        <w:rPr>
          <w:rFonts w:eastAsia="Calibri" w:cs="Times New Roman"/>
        </w:rPr>
        <w:t xml:space="preserve"> maiornak.</w:t>
      </w:r>
    </w:p>
    <w:p w14:paraId="0C33CCCA" w14:textId="77777777" w:rsidR="00A25677" w:rsidRPr="00A25677" w:rsidRDefault="00A25677" w:rsidP="00A25677">
      <w:pPr>
        <w:widowControl w:val="0"/>
        <w:ind w:left="709"/>
        <w:jc w:val="both"/>
        <w:rPr>
          <w:rFonts w:eastAsia="Calibri" w:cs="Times New Roman"/>
        </w:rPr>
      </w:pPr>
    </w:p>
    <w:p w14:paraId="0A225718" w14:textId="3A442172" w:rsidR="00D36AB9" w:rsidRDefault="00A25677" w:rsidP="00A25677">
      <w:pPr>
        <w:widowControl w:val="0"/>
        <w:ind w:left="709"/>
        <w:jc w:val="both"/>
        <w:rPr>
          <w:rFonts w:eastAsia="Calibri" w:cs="Times New Roman"/>
        </w:rPr>
      </w:pPr>
      <w:r w:rsidRPr="00A25677">
        <w:rPr>
          <w:rFonts w:eastAsia="Calibri" w:cs="Times New Roman"/>
        </w:rPr>
        <w:t xml:space="preserve">Felek tudatában vannak annak, hogy a Jelenlegi Krízis eredményeként a globális beszállítói láncolatokban termék-hiány, illetőleg bizonyos esetekben jelentős </w:t>
      </w:r>
      <w:proofErr w:type="spellStart"/>
      <w:r w:rsidRPr="00A25677">
        <w:rPr>
          <w:rFonts w:eastAsia="Calibri" w:cs="Times New Roman"/>
        </w:rPr>
        <w:t>árképzést</w:t>
      </w:r>
      <w:proofErr w:type="spellEnd"/>
      <w:r w:rsidRPr="00A25677">
        <w:rPr>
          <w:rFonts w:eastAsia="Calibri" w:cs="Times New Roman"/>
        </w:rPr>
        <w:t xml:space="preserve"> érintő hullámzások, emelkedések alakulhatnak ki. Felek megállapodnak abban, hogy Eladó a Jelenlegi Krízisre hivatkozással nem jogosult a jelen Szerződésben vállalt határidő illetőleg Vételár emelésére, illetőleg az esetlegesen felmerülő többlet-költségei Vevővel szemben történő érvényesítésére.</w:t>
      </w:r>
    </w:p>
    <w:p w14:paraId="5AB3F63A" w14:textId="77777777" w:rsidR="00A25677" w:rsidRPr="005A4842" w:rsidRDefault="00A25677" w:rsidP="00A25677">
      <w:pPr>
        <w:widowControl w:val="0"/>
        <w:ind w:left="709"/>
        <w:jc w:val="both"/>
        <w:rPr>
          <w:rFonts w:cs="Times New Roman"/>
        </w:rPr>
      </w:pPr>
    </w:p>
    <w:p w14:paraId="17711D27" w14:textId="78BA743D" w:rsidR="00861545" w:rsidRPr="006C6ED3" w:rsidRDefault="00861545" w:rsidP="006C6ED3">
      <w:pPr>
        <w:pStyle w:val="Listaszerbekezds"/>
        <w:widowControl w:val="0"/>
        <w:numPr>
          <w:ilvl w:val="0"/>
          <w:numId w:val="7"/>
        </w:numPr>
        <w:ind w:left="709" w:hanging="709"/>
        <w:jc w:val="both"/>
        <w:rPr>
          <w:b/>
          <w:snapToGrid w:val="0"/>
          <w:u w:val="single"/>
        </w:rPr>
      </w:pPr>
      <w:bookmarkStart w:id="5" w:name="_Hlk115427025"/>
      <w:bookmarkStart w:id="6" w:name="_Hlk112236938"/>
      <w:r w:rsidRPr="006C6ED3">
        <w:rPr>
          <w:b/>
          <w:snapToGrid w:val="0"/>
          <w:u w:val="single"/>
        </w:rPr>
        <w:t>Biztonságvédelmi előírások</w:t>
      </w:r>
    </w:p>
    <w:p w14:paraId="5E6C93EC" w14:textId="631E71F6" w:rsidR="00861545" w:rsidRPr="005A4842" w:rsidRDefault="00861545" w:rsidP="00861545">
      <w:pPr>
        <w:pStyle w:val="Listaszerbekezds"/>
        <w:widowControl w:val="0"/>
        <w:ind w:left="708"/>
        <w:jc w:val="both"/>
        <w:rPr>
          <w:bCs/>
          <w:snapToGrid w:val="0"/>
        </w:rPr>
      </w:pPr>
      <w:r w:rsidRPr="005A4842">
        <w:rPr>
          <w:bCs/>
          <w:snapToGrid w:val="0"/>
        </w:rPr>
        <w:t xml:space="preserve">A Vállalkozó tudomásul veszi, hogy </w:t>
      </w:r>
      <w:r w:rsidR="00607D84">
        <w:rPr>
          <w:bCs/>
          <w:snapToGrid w:val="0"/>
        </w:rPr>
        <w:t>mivel</w:t>
      </w:r>
      <w:r w:rsidR="00607D84" w:rsidRPr="005A4842">
        <w:rPr>
          <w:bCs/>
          <w:snapToGrid w:val="0"/>
        </w:rPr>
        <w:t xml:space="preserve"> </w:t>
      </w:r>
      <w:r w:rsidRPr="005A4842">
        <w:rPr>
          <w:bCs/>
          <w:snapToGrid w:val="0"/>
        </w:rPr>
        <w:t xml:space="preserve">munkáját a Megrendelő létesítményeiben, munkaterületein végzi, úgy a jogszabályok által kötelezően előírt munka- és tűz-, és környezetvédelmi kötelezettségein túlmenően a Megrendelő speciális munka-, tűz-, környezet-, vagyon-, információ-, titok- és adatvédelmi szabályozásainak előírásait, </w:t>
      </w:r>
      <w:proofErr w:type="spellStart"/>
      <w:r w:rsidRPr="005A4842">
        <w:rPr>
          <w:bCs/>
          <w:snapToGrid w:val="0"/>
        </w:rPr>
        <w:t>Intergált</w:t>
      </w:r>
      <w:proofErr w:type="spellEnd"/>
      <w:r w:rsidRPr="005A4842">
        <w:rPr>
          <w:bCs/>
          <w:snapToGrid w:val="0"/>
        </w:rPr>
        <w:t xml:space="preserve"> </w:t>
      </w:r>
      <w:r w:rsidR="00D26B29" w:rsidRPr="005A4842">
        <w:rPr>
          <w:bCs/>
          <w:snapToGrid w:val="0"/>
        </w:rPr>
        <w:t>Vállalati</w:t>
      </w:r>
      <w:r w:rsidRPr="005A4842">
        <w:rPr>
          <w:bCs/>
          <w:snapToGrid w:val="0"/>
        </w:rPr>
        <w:t>rányítási Rendszer követelményeit a szerződés tárgyának megfelelően magára nézve kötelezően betartja, munkavállalóival és közreműködőivel betartatja. A szabályozások vonatkozó előírásainak megismertetését a Megrendelő e szerződésben megbízott kapcsolattartója koordinálja, dokumentálja.</w:t>
      </w:r>
    </w:p>
    <w:p w14:paraId="73DBEE58" w14:textId="0BD7FDA6" w:rsidR="00CB0850" w:rsidRPr="005A4842" w:rsidRDefault="00CB0850" w:rsidP="00861545">
      <w:pPr>
        <w:pStyle w:val="Listaszerbekezds"/>
        <w:widowControl w:val="0"/>
        <w:ind w:left="708"/>
        <w:jc w:val="both"/>
        <w:rPr>
          <w:bCs/>
          <w:snapToGrid w:val="0"/>
        </w:rPr>
      </w:pPr>
    </w:p>
    <w:p w14:paraId="782A84CB" w14:textId="17FEC37A" w:rsidR="00CB0850" w:rsidRPr="005A4842" w:rsidRDefault="00CB0850" w:rsidP="00861545">
      <w:pPr>
        <w:pStyle w:val="Listaszerbekezds"/>
        <w:widowControl w:val="0"/>
        <w:ind w:left="708"/>
        <w:jc w:val="both"/>
        <w:rPr>
          <w:bCs/>
          <w:snapToGrid w:val="0"/>
        </w:rPr>
      </w:pPr>
      <w:r w:rsidRPr="005A4842">
        <w:rPr>
          <w:bCs/>
          <w:snapToGrid w:val="0"/>
        </w:rPr>
        <w:t>A Vállalkozó visel valamennyi felelősséget az építési területen dolgozók magatartásával, a helyi (építési területre történő ki-be) közlekedéssel, a felvonulási és építési terület vagyonvédelmével, a munkavédelmével, tűzvédelmével és környezetvédelmével kapcsolatban, illetve felelős az azokkal kapcsolatos rendelkezések betartásáért. A Vállalkozó által foglalkoztatott személyeknek a munkaterületen tartaniuk kell magukat az érvényes szabályokhoz, előírásokhoz, továbbá teljesíteniük kell a Megrendelő helyszíni vezetésének utasításait. Az előírások durva megsértése, vagy kismértékű, de ismétlődő megsértése esetén a Vállalkozó köteles a Megrendelő felszólítására az érintett személyeket az építkezés területéről eltávolítani, és őket más alkalmas személyekkel pótolni.</w:t>
      </w:r>
    </w:p>
    <w:p w14:paraId="379E70C3" w14:textId="747FD0A9" w:rsidR="00861545" w:rsidRPr="005A4842" w:rsidRDefault="00861545" w:rsidP="00861545">
      <w:pPr>
        <w:pStyle w:val="Listaszerbekezds"/>
        <w:widowControl w:val="0"/>
        <w:ind w:left="708"/>
        <w:jc w:val="both"/>
        <w:rPr>
          <w:bCs/>
          <w:snapToGrid w:val="0"/>
        </w:rPr>
      </w:pPr>
    </w:p>
    <w:p w14:paraId="6674CB3E" w14:textId="2613CBDE" w:rsidR="00861545" w:rsidRPr="005A4842" w:rsidRDefault="00861545" w:rsidP="00861545">
      <w:pPr>
        <w:pStyle w:val="Listaszerbekezds"/>
        <w:widowControl w:val="0"/>
        <w:ind w:left="708"/>
        <w:jc w:val="both"/>
        <w:rPr>
          <w:bCs/>
          <w:snapToGrid w:val="0"/>
        </w:rPr>
      </w:pPr>
      <w:r w:rsidRPr="005A4842">
        <w:rPr>
          <w:bCs/>
          <w:snapToGrid w:val="0"/>
        </w:rPr>
        <w:t>A Vállalkozó tudomásul veszi, hogy a munka-, tűz-, és környezetvédelmi jogszabályokban meghatározott kötelezettségének súlyos és ismételt megszegése a szerződéstől történő elállást, vagy a szerződés azonnali hatályú felmondását eredményezheti.</w:t>
      </w:r>
    </w:p>
    <w:p w14:paraId="6080CDD3" w14:textId="61D3E331" w:rsidR="00083937" w:rsidRPr="005A4842" w:rsidRDefault="00083937" w:rsidP="00861545">
      <w:pPr>
        <w:pStyle w:val="Listaszerbekezds"/>
        <w:widowControl w:val="0"/>
        <w:ind w:left="708"/>
        <w:jc w:val="both"/>
        <w:rPr>
          <w:bCs/>
          <w:snapToGrid w:val="0"/>
        </w:rPr>
      </w:pPr>
    </w:p>
    <w:p w14:paraId="18BFC710" w14:textId="07643564" w:rsidR="00083937" w:rsidRPr="005A4842" w:rsidRDefault="00083937" w:rsidP="00861545">
      <w:pPr>
        <w:pStyle w:val="Listaszerbekezds"/>
        <w:widowControl w:val="0"/>
        <w:ind w:left="708"/>
        <w:jc w:val="both"/>
        <w:rPr>
          <w:bCs/>
          <w:snapToGrid w:val="0"/>
        </w:rPr>
      </w:pPr>
      <w:r w:rsidRPr="005A4842">
        <w:rPr>
          <w:bCs/>
          <w:snapToGrid w:val="0"/>
        </w:rPr>
        <w:t>A Szerződő Felek rögzítik, hogy a munkaterület az átadás-átvétel időpontjától a Vállalkozó munkaterületének minősül, a munkaterülettel kapcsolatos minden kárfelelősség a Vállalkozót terheli. A munkaterület, valamint az ott tárolt mindennemű anyag és szerszám, továbbá a Vállalkozó munkavállalói személyes ingóságainak az őrzése a Vállalkozó feladata és költsége.</w:t>
      </w:r>
    </w:p>
    <w:bookmarkEnd w:id="5"/>
    <w:p w14:paraId="30E984EC" w14:textId="77777777" w:rsidR="00861545" w:rsidRPr="005A4842" w:rsidRDefault="00861545" w:rsidP="000529F4">
      <w:pPr>
        <w:pStyle w:val="Listaszerbekezds"/>
        <w:widowControl w:val="0"/>
        <w:ind w:left="708"/>
        <w:jc w:val="both"/>
        <w:rPr>
          <w:b/>
          <w:snapToGrid w:val="0"/>
          <w:u w:val="single"/>
        </w:rPr>
      </w:pPr>
    </w:p>
    <w:p w14:paraId="2AA3A016" w14:textId="7E6CF2EE" w:rsidR="00861545" w:rsidRPr="006C6ED3" w:rsidRDefault="00861545" w:rsidP="006C6ED3">
      <w:pPr>
        <w:pStyle w:val="Listaszerbekezds"/>
        <w:widowControl w:val="0"/>
        <w:numPr>
          <w:ilvl w:val="0"/>
          <w:numId w:val="7"/>
        </w:numPr>
        <w:ind w:left="709" w:hanging="709"/>
        <w:jc w:val="both"/>
        <w:rPr>
          <w:b/>
          <w:snapToGrid w:val="0"/>
          <w:u w:val="single"/>
        </w:rPr>
      </w:pPr>
      <w:r w:rsidRPr="006C6ED3">
        <w:rPr>
          <w:b/>
          <w:snapToGrid w:val="0"/>
          <w:u w:val="single"/>
        </w:rPr>
        <w:t>Összeférhetetlenség</w:t>
      </w:r>
    </w:p>
    <w:p w14:paraId="57D8CE33" w14:textId="13D20B8A" w:rsidR="00861545" w:rsidRPr="005A4842" w:rsidRDefault="00861545" w:rsidP="0012427F">
      <w:pPr>
        <w:pStyle w:val="Listaszerbekezds"/>
        <w:widowControl w:val="0"/>
        <w:ind w:left="709"/>
        <w:jc w:val="both"/>
        <w:rPr>
          <w:bCs/>
          <w:snapToGrid w:val="0"/>
        </w:rPr>
      </w:pPr>
      <w:r w:rsidRPr="005A4842">
        <w:rPr>
          <w:bCs/>
          <w:snapToGrid w:val="0"/>
        </w:rPr>
        <w:t xml:space="preserve">A Vállalkozó kijelenti, hogy szerződéses feladatai ellátásához a Megrendelő munkavállalóját munkaviszony, munkavégzésre irányuló egyéb jogviszony keretében nem </w:t>
      </w:r>
      <w:r w:rsidRPr="005A4842">
        <w:rPr>
          <w:bCs/>
          <w:snapToGrid w:val="0"/>
        </w:rPr>
        <w:lastRenderedPageBreak/>
        <w:t xml:space="preserve">alkalmazza. A Vállalkozó kijelenti továbbá, hogy a társaság a Megrendelő munkavállalójának érdekeltségébe nem tartozik és nincs olyan vezető tisztségviselője, amely a Megrendelő munkavállalója. A Vállalkozó köteles gondoskodni arról, hogy az általa </w:t>
      </w:r>
      <w:proofErr w:type="spellStart"/>
      <w:r w:rsidRPr="005A4842">
        <w:rPr>
          <w:bCs/>
          <w:snapToGrid w:val="0"/>
        </w:rPr>
        <w:t>igénybevett</w:t>
      </w:r>
      <w:proofErr w:type="spellEnd"/>
      <w:r w:rsidRPr="005A4842">
        <w:rPr>
          <w:bCs/>
          <w:snapToGrid w:val="0"/>
        </w:rPr>
        <w:t xml:space="preserve"> közvetlenül vagy közvetetten közreműködő természetes vagy jogi személyek, illetve mindezek további közreműködői is megfeleljenek a fenti rendelkezéseknek. A Vállalkozó tudomásul veszi, hogy ezen rendelkezések megsértése jelen szerződés azonnali hatályú felmondásával járhat.</w:t>
      </w:r>
    </w:p>
    <w:p w14:paraId="6AF281FB" w14:textId="77777777" w:rsidR="00861545" w:rsidRPr="005A4842" w:rsidRDefault="00861545" w:rsidP="000529F4">
      <w:pPr>
        <w:pStyle w:val="Listaszerbekezds"/>
        <w:widowControl w:val="0"/>
        <w:ind w:left="360"/>
        <w:jc w:val="both"/>
        <w:rPr>
          <w:b/>
          <w:snapToGrid w:val="0"/>
          <w:u w:val="single"/>
        </w:rPr>
      </w:pPr>
    </w:p>
    <w:p w14:paraId="08D2002E" w14:textId="59A721A5" w:rsidR="007555BE" w:rsidRPr="005A4842" w:rsidRDefault="007555BE" w:rsidP="006C6ED3">
      <w:pPr>
        <w:pStyle w:val="Listaszerbekezds"/>
        <w:widowControl w:val="0"/>
        <w:numPr>
          <w:ilvl w:val="0"/>
          <w:numId w:val="7"/>
        </w:numPr>
        <w:ind w:left="709" w:hanging="709"/>
        <w:jc w:val="both"/>
        <w:rPr>
          <w:b/>
          <w:snapToGrid w:val="0"/>
          <w:u w:val="single"/>
        </w:rPr>
      </w:pPr>
      <w:r w:rsidRPr="005A4842">
        <w:rPr>
          <w:b/>
          <w:snapToGrid w:val="0"/>
          <w:u w:val="single"/>
        </w:rPr>
        <w:t>Titoktartási kötelezettség:</w:t>
      </w:r>
    </w:p>
    <w:p w14:paraId="56B2E1B5" w14:textId="2179E69C" w:rsidR="007555BE" w:rsidRPr="005A4842" w:rsidRDefault="007555BE" w:rsidP="007555BE">
      <w:pPr>
        <w:widowControl w:val="0"/>
        <w:ind w:left="705" w:hanging="705"/>
        <w:jc w:val="both"/>
        <w:rPr>
          <w:rFonts w:cs="Times New Roman"/>
          <w:bCs/>
          <w:snapToGrid w:val="0"/>
        </w:rPr>
      </w:pPr>
      <w:r w:rsidRPr="005A4842">
        <w:rPr>
          <w:rFonts w:cs="Times New Roman"/>
          <w:bCs/>
          <w:snapToGrid w:val="0"/>
        </w:rPr>
        <w:t>10.1.</w:t>
      </w:r>
      <w:r w:rsidRPr="005A4842">
        <w:rPr>
          <w:rFonts w:cs="Times New Roman"/>
          <w:bCs/>
          <w:snapToGrid w:val="0"/>
        </w:rPr>
        <w:tab/>
        <w:t>Jelen szerződés aláírásával Megrendelő Vállalkozó rendelkezésére bocsátja a jelen szerződés teljesítéséhez szükséges, illetve a jogszabályokban előírt, rá, illetve alkalmazottaira vonatkozó és jelen megbízás tárgyát képező tevékenység ellátásához szükséges információkat, adatokat. Vállalkozó is köteles minden olyan információt Megrendelő rendelkezésére bocsátani, illetve biztosítani, amely jelen szerződés tárgyát képező tevékenységgel összefügg és a teljesítéshez szükséges.</w:t>
      </w:r>
    </w:p>
    <w:p w14:paraId="68098414" w14:textId="59B204B1" w:rsidR="007555BE" w:rsidRPr="005A4842" w:rsidRDefault="007555BE" w:rsidP="007555BE">
      <w:pPr>
        <w:widowControl w:val="0"/>
        <w:ind w:left="705" w:hanging="705"/>
        <w:jc w:val="both"/>
        <w:rPr>
          <w:rFonts w:cs="Times New Roman"/>
          <w:bCs/>
          <w:snapToGrid w:val="0"/>
        </w:rPr>
      </w:pPr>
      <w:r w:rsidRPr="005A4842">
        <w:rPr>
          <w:rFonts w:cs="Times New Roman"/>
          <w:bCs/>
          <w:snapToGrid w:val="0"/>
        </w:rPr>
        <w:t>10.2.</w:t>
      </w:r>
      <w:r w:rsidRPr="005A4842">
        <w:rPr>
          <w:rFonts w:cs="Times New Roman"/>
          <w:bCs/>
          <w:snapToGrid w:val="0"/>
        </w:rPr>
        <w:tab/>
        <w:t>Vállalkozó kötelezettséget vállal arra, hogy a jelen szerződés teljesítése kapcsán Megrendelőről, illetve alkalmazottairól tudomására jutott valamennyi adatot bizalmasan, üzleti titokként kezeli, azokat korlátlan ideig nem hozza nyilvánosságra, harmadik Féllel nem közli, harmadik személyek részére hozzáférhetővé, illetve ismerhetővé semmilyen jogcímen nem teszi, más munkáinál nem használja fel.</w:t>
      </w:r>
    </w:p>
    <w:p w14:paraId="2A1B51EE" w14:textId="555A885F" w:rsidR="007555BE" w:rsidRPr="005A4842" w:rsidRDefault="007555BE" w:rsidP="007555BE">
      <w:pPr>
        <w:widowControl w:val="0"/>
        <w:ind w:left="705" w:hanging="705"/>
        <w:jc w:val="both"/>
        <w:rPr>
          <w:rFonts w:cs="Times New Roman"/>
          <w:bCs/>
          <w:snapToGrid w:val="0"/>
        </w:rPr>
      </w:pPr>
      <w:r w:rsidRPr="005A4842">
        <w:rPr>
          <w:rFonts w:cs="Times New Roman"/>
          <w:bCs/>
          <w:snapToGrid w:val="0"/>
        </w:rPr>
        <w:t>10.3.</w:t>
      </w:r>
      <w:r w:rsidRPr="005A4842">
        <w:rPr>
          <w:rFonts w:cs="Times New Roman"/>
          <w:bCs/>
          <w:snapToGrid w:val="0"/>
        </w:rPr>
        <w:tab/>
        <w:t>A titoktartási kötelezettség nem vonatkozik arra az esetre, amikor valamely hatóság vagy bíróság kér hivatalosan információt Vállalkozótól Megrendelőre vonatkozóan.</w:t>
      </w:r>
    </w:p>
    <w:p w14:paraId="75EAB14A" w14:textId="2AD67B8C" w:rsidR="007555BE" w:rsidRPr="005A4842" w:rsidRDefault="007555BE" w:rsidP="007555BE">
      <w:pPr>
        <w:widowControl w:val="0"/>
        <w:ind w:left="705" w:hanging="705"/>
        <w:jc w:val="both"/>
        <w:rPr>
          <w:rFonts w:cs="Times New Roman"/>
          <w:bCs/>
          <w:snapToGrid w:val="0"/>
        </w:rPr>
      </w:pPr>
      <w:r w:rsidRPr="005A4842">
        <w:rPr>
          <w:rFonts w:cs="Times New Roman"/>
          <w:bCs/>
          <w:snapToGrid w:val="0"/>
        </w:rPr>
        <w:t>10.4.</w:t>
      </w:r>
      <w:r w:rsidRPr="005A4842">
        <w:rPr>
          <w:rFonts w:cs="Times New Roman"/>
          <w:bCs/>
          <w:snapToGrid w:val="0"/>
        </w:rPr>
        <w:tab/>
        <w:t>A jelen szerződés megszűnését követően Vállalkozó valamennyi adatot, dokumentumot haladéktalanul köteles visszaadni Megrendelő részére, vagy azokat Megrendelő írásbeli utasítása alapján megsemmisíteni.</w:t>
      </w:r>
    </w:p>
    <w:p w14:paraId="014E74A4" w14:textId="77777777" w:rsidR="007555BE" w:rsidRPr="005A4842" w:rsidRDefault="007555BE" w:rsidP="007555BE">
      <w:pPr>
        <w:widowControl w:val="0"/>
        <w:ind w:left="705" w:hanging="705"/>
        <w:jc w:val="both"/>
        <w:rPr>
          <w:rFonts w:cs="Times New Roman"/>
          <w:bCs/>
          <w:snapToGrid w:val="0"/>
        </w:rPr>
      </w:pPr>
    </w:p>
    <w:p w14:paraId="065FE66E" w14:textId="0481B06D" w:rsidR="00A610A8" w:rsidRPr="005A4842" w:rsidRDefault="00A610A8" w:rsidP="006C6ED3">
      <w:pPr>
        <w:pStyle w:val="Listaszerbekezds"/>
        <w:widowControl w:val="0"/>
        <w:numPr>
          <w:ilvl w:val="0"/>
          <w:numId w:val="7"/>
        </w:numPr>
        <w:ind w:left="709" w:hanging="709"/>
        <w:jc w:val="both"/>
        <w:rPr>
          <w:b/>
          <w:snapToGrid w:val="0"/>
          <w:u w:val="single"/>
        </w:rPr>
      </w:pPr>
      <w:r w:rsidRPr="005A4842">
        <w:rPr>
          <w:b/>
          <w:snapToGrid w:val="0"/>
          <w:u w:val="single"/>
        </w:rPr>
        <w:t>Korrupcióellenes klauzula</w:t>
      </w:r>
    </w:p>
    <w:p w14:paraId="2817AE4E" w14:textId="77777777" w:rsidR="00A610A8" w:rsidRPr="005A4842" w:rsidRDefault="00A610A8" w:rsidP="000529F4">
      <w:pPr>
        <w:pStyle w:val="Listaszerbekezds"/>
        <w:widowControl w:val="0"/>
        <w:ind w:left="709"/>
        <w:jc w:val="both"/>
        <w:rPr>
          <w:bCs/>
          <w:snapToGrid w:val="0"/>
        </w:rPr>
      </w:pPr>
      <w:r w:rsidRPr="005A4842">
        <w:rPr>
          <w:bCs/>
          <w:snapToGrid w:val="0"/>
        </w:rPr>
        <w:t xml:space="preserve">A Felek kötelesek működésük során a hatályos jogszabályok szerint eljárni és céljuk, hogy a korrupcióellenes, a tisztességes piaci magatartást szabályozó, </w:t>
      </w:r>
      <w:proofErr w:type="gramStart"/>
      <w:r w:rsidRPr="005A4842">
        <w:rPr>
          <w:bCs/>
          <w:snapToGrid w:val="0"/>
        </w:rPr>
        <w:t>versenyjogi</w:t>
      </w:r>
      <w:proofErr w:type="gramEnd"/>
      <w:r w:rsidRPr="005A4842">
        <w:rPr>
          <w:bCs/>
          <w:snapToGrid w:val="0"/>
        </w:rPr>
        <w:t xml:space="preserve"> valamint fogyasztóvédelmi szabályoknak, továbbá az üzleti etika általánosan elfogadott szabályainak megfeleljenek, a szerződés megkötése és teljesítése során ezeknek megfelelően járjanak el. </w:t>
      </w:r>
    </w:p>
    <w:p w14:paraId="13826165" w14:textId="77777777" w:rsidR="00A610A8" w:rsidRPr="005A4842" w:rsidRDefault="00A610A8" w:rsidP="00A610A8">
      <w:pPr>
        <w:pStyle w:val="Listaszerbekezds"/>
        <w:widowControl w:val="0"/>
        <w:ind w:left="360"/>
        <w:jc w:val="both"/>
        <w:rPr>
          <w:bCs/>
          <w:snapToGrid w:val="0"/>
        </w:rPr>
      </w:pPr>
    </w:p>
    <w:p w14:paraId="2F869D7C" w14:textId="2ED74517" w:rsidR="00A610A8" w:rsidRPr="005A4842" w:rsidRDefault="00A610A8" w:rsidP="000529F4">
      <w:pPr>
        <w:pStyle w:val="Listaszerbekezds"/>
        <w:widowControl w:val="0"/>
        <w:ind w:left="709"/>
        <w:jc w:val="both"/>
        <w:rPr>
          <w:bCs/>
          <w:snapToGrid w:val="0"/>
        </w:rPr>
      </w:pPr>
      <w:r w:rsidRPr="005A4842">
        <w:rPr>
          <w:bCs/>
          <w:snapToGrid w:val="0"/>
        </w:rPr>
        <w:t xml:space="preserve">A Felek kijelentik, hogy a szerződés megkötését megelőző tárgyalásokat, a szerződés feltételeinek kialakítását és a szerződésen alapuló vagy annak teljesítése során tanúsított bármely üzleti vagy egyéb magatartást sem közvetlenül, sem közvetetten nem befolyásolta és befolyásolja a Felek, a Felek képviselője, megbízottja vagy velük bármilyen módon és formában kapcsolatban álló harmadik személyek részére történő értékkel bíró dolog átadása vagy, átadásának ígérete, valamint bármilyen anyagi vagy személyes előny nyújtása vagy annak ígérete. </w:t>
      </w:r>
    </w:p>
    <w:p w14:paraId="7ABF6E27" w14:textId="77777777" w:rsidR="00A610A8" w:rsidRPr="005A4842" w:rsidRDefault="00A610A8" w:rsidP="000529F4">
      <w:pPr>
        <w:pStyle w:val="Listaszerbekezds"/>
        <w:widowControl w:val="0"/>
        <w:ind w:left="709"/>
        <w:jc w:val="both"/>
        <w:rPr>
          <w:bCs/>
          <w:snapToGrid w:val="0"/>
        </w:rPr>
      </w:pPr>
    </w:p>
    <w:p w14:paraId="5A546BE5" w14:textId="44BBFC00" w:rsidR="00A610A8" w:rsidRPr="005A4842" w:rsidRDefault="00A610A8" w:rsidP="000529F4">
      <w:pPr>
        <w:pStyle w:val="Listaszerbekezds"/>
        <w:widowControl w:val="0"/>
        <w:ind w:left="709"/>
        <w:jc w:val="both"/>
        <w:rPr>
          <w:bCs/>
          <w:snapToGrid w:val="0"/>
        </w:rPr>
      </w:pPr>
      <w:r w:rsidRPr="005A4842">
        <w:rPr>
          <w:bCs/>
          <w:snapToGrid w:val="0"/>
        </w:rPr>
        <w:t xml:space="preserve">A Vállalkozó köteles gondoskodni arról, hogy az általa </w:t>
      </w:r>
      <w:proofErr w:type="spellStart"/>
      <w:r w:rsidRPr="005A4842">
        <w:rPr>
          <w:bCs/>
          <w:snapToGrid w:val="0"/>
        </w:rPr>
        <w:t>igénybevett</w:t>
      </w:r>
      <w:proofErr w:type="spellEnd"/>
      <w:r w:rsidRPr="005A4842">
        <w:rPr>
          <w:bCs/>
          <w:snapToGrid w:val="0"/>
        </w:rPr>
        <w:t xml:space="preserve"> munkavállalók, munkavégzésre irányuló egyéb jogviszony keretében foglalkoztatott, illetve egyéb közvetlenül vagy közvetetten közreműködő természetes vagy jogi személyek („közreműködők”) jelen szerződés teljesítése során tanúsított és általános üzleti magatartása megfeleljen a jelen rendelkezéseknek. </w:t>
      </w:r>
    </w:p>
    <w:p w14:paraId="02B74429" w14:textId="77777777" w:rsidR="00A610A8" w:rsidRPr="005A4842" w:rsidRDefault="00A610A8" w:rsidP="000529F4">
      <w:pPr>
        <w:pStyle w:val="Listaszerbekezds"/>
        <w:widowControl w:val="0"/>
        <w:ind w:left="709"/>
        <w:jc w:val="both"/>
        <w:rPr>
          <w:bCs/>
          <w:snapToGrid w:val="0"/>
        </w:rPr>
      </w:pPr>
    </w:p>
    <w:p w14:paraId="73BC25D3" w14:textId="0C0ECB16" w:rsidR="00A610A8" w:rsidRPr="005A4842" w:rsidRDefault="00A610A8" w:rsidP="000529F4">
      <w:pPr>
        <w:pStyle w:val="Listaszerbekezds"/>
        <w:widowControl w:val="0"/>
        <w:ind w:left="709"/>
        <w:jc w:val="both"/>
        <w:rPr>
          <w:bCs/>
          <w:snapToGrid w:val="0"/>
        </w:rPr>
      </w:pPr>
      <w:r w:rsidRPr="005A4842">
        <w:rPr>
          <w:bCs/>
          <w:snapToGrid w:val="0"/>
        </w:rPr>
        <w:t xml:space="preserve">A Vállalkozó köteles megfelelően gondoskodni arról, hogy az általa </w:t>
      </w:r>
      <w:proofErr w:type="spellStart"/>
      <w:r w:rsidRPr="005A4842">
        <w:rPr>
          <w:bCs/>
          <w:snapToGrid w:val="0"/>
        </w:rPr>
        <w:t>igénybevett</w:t>
      </w:r>
      <w:proofErr w:type="spellEnd"/>
      <w:r w:rsidRPr="005A4842">
        <w:rPr>
          <w:bCs/>
          <w:snapToGrid w:val="0"/>
        </w:rPr>
        <w:t xml:space="preserve"> közreműködők és a közreműködők által </w:t>
      </w:r>
      <w:proofErr w:type="spellStart"/>
      <w:r w:rsidRPr="005A4842">
        <w:rPr>
          <w:bCs/>
          <w:snapToGrid w:val="0"/>
        </w:rPr>
        <w:t>igénybevett</w:t>
      </w:r>
      <w:proofErr w:type="spellEnd"/>
      <w:r w:rsidRPr="005A4842">
        <w:rPr>
          <w:bCs/>
          <w:snapToGrid w:val="0"/>
        </w:rPr>
        <w:t xml:space="preserve"> esetleges további közreműködők a Megrendelő által teljesített vállalkozói díjból határidőben megkapják a közreműködésük ellenértékét. A Vállalkozó kifejezetten és visszavonhatatlanul hozzájárul ahhoz, hogy a Megrendelő a Vállalkozó által </w:t>
      </w:r>
      <w:proofErr w:type="spellStart"/>
      <w:r w:rsidRPr="005A4842">
        <w:rPr>
          <w:bCs/>
          <w:snapToGrid w:val="0"/>
        </w:rPr>
        <w:t>igénybevett</w:t>
      </w:r>
      <w:proofErr w:type="spellEnd"/>
      <w:r w:rsidRPr="005A4842">
        <w:rPr>
          <w:bCs/>
          <w:snapToGrid w:val="0"/>
        </w:rPr>
        <w:t xml:space="preserve"> bármely közreműködő részére, amennyiben ezen </w:t>
      </w:r>
      <w:r w:rsidRPr="005A4842">
        <w:rPr>
          <w:bCs/>
          <w:snapToGrid w:val="0"/>
        </w:rPr>
        <w:lastRenderedPageBreak/>
        <w:t xml:space="preserve">minőségét hitelt érdemlően igazolja a jelen szerződés teljesítésével kapcsolatos adatokat kiszolgáltassa, különösen a Megrendelő által a Vállalkozó részére teljesített kifizetések összegét és időpontját.   </w:t>
      </w:r>
    </w:p>
    <w:p w14:paraId="21F8BE19" w14:textId="6924563B" w:rsidR="00A610A8" w:rsidRPr="005A4842" w:rsidRDefault="00A610A8" w:rsidP="000529F4">
      <w:pPr>
        <w:pStyle w:val="Listaszerbekezds"/>
        <w:widowControl w:val="0"/>
        <w:ind w:left="709"/>
        <w:jc w:val="both"/>
        <w:rPr>
          <w:bCs/>
          <w:snapToGrid w:val="0"/>
        </w:rPr>
      </w:pPr>
      <w:r w:rsidRPr="005A4842">
        <w:rPr>
          <w:bCs/>
          <w:snapToGrid w:val="0"/>
        </w:rPr>
        <w:t>A jelen pontban foglalt rendelkezések megsértése esetén a Megrendelő választása szerint jogosult a szerződést azonnali hatállyal felmondani vagy attól elállni és alkalmazhatja a 6.</w:t>
      </w:r>
      <w:r w:rsidR="008F6CF2">
        <w:rPr>
          <w:bCs/>
          <w:snapToGrid w:val="0"/>
        </w:rPr>
        <w:t>10</w:t>
      </w:r>
      <w:r w:rsidRPr="005A4842">
        <w:rPr>
          <w:bCs/>
          <w:snapToGrid w:val="0"/>
        </w:rPr>
        <w:t>. pont szerinti jogkövetkezményeket (meghiúsulási kötbér).</w:t>
      </w:r>
    </w:p>
    <w:bookmarkEnd w:id="6"/>
    <w:p w14:paraId="48F0C602" w14:textId="64CD1180" w:rsidR="00A610A8" w:rsidRDefault="00A610A8" w:rsidP="000529F4">
      <w:pPr>
        <w:widowControl w:val="0"/>
        <w:jc w:val="both"/>
        <w:rPr>
          <w:rFonts w:cs="Times New Roman"/>
          <w:b/>
          <w:snapToGrid w:val="0"/>
          <w:u w:val="single"/>
        </w:rPr>
      </w:pPr>
    </w:p>
    <w:p w14:paraId="2A253E55" w14:textId="77777777" w:rsidR="00EA300F" w:rsidRPr="005A4842" w:rsidRDefault="00EA300F" w:rsidP="000529F4">
      <w:pPr>
        <w:widowControl w:val="0"/>
        <w:jc w:val="both"/>
        <w:rPr>
          <w:rFonts w:cs="Times New Roman"/>
          <w:b/>
          <w:snapToGrid w:val="0"/>
          <w:u w:val="single"/>
        </w:rPr>
      </w:pPr>
    </w:p>
    <w:p w14:paraId="6273F6C7" w14:textId="743BAAC3" w:rsidR="00547008" w:rsidRPr="008F6CF2" w:rsidRDefault="00547008" w:rsidP="008F6CF2">
      <w:pPr>
        <w:pStyle w:val="Listaszerbekezds"/>
        <w:widowControl w:val="0"/>
        <w:numPr>
          <w:ilvl w:val="0"/>
          <w:numId w:val="7"/>
        </w:numPr>
        <w:ind w:left="709" w:hanging="709"/>
        <w:jc w:val="both"/>
        <w:rPr>
          <w:b/>
          <w:snapToGrid w:val="0"/>
          <w:u w:val="single"/>
        </w:rPr>
      </w:pPr>
      <w:r w:rsidRPr="008F6CF2">
        <w:rPr>
          <w:b/>
          <w:snapToGrid w:val="0"/>
          <w:u w:val="single"/>
        </w:rPr>
        <w:t>Általános feltételek</w:t>
      </w:r>
    </w:p>
    <w:p w14:paraId="34E82945" w14:textId="28AEDA56" w:rsidR="00B246D1" w:rsidRPr="008F6CF2" w:rsidRDefault="00547008" w:rsidP="008F6CF2">
      <w:pPr>
        <w:pStyle w:val="Listaszerbekezds"/>
        <w:numPr>
          <w:ilvl w:val="1"/>
          <w:numId w:val="7"/>
        </w:numPr>
        <w:ind w:left="709" w:hanging="709"/>
        <w:jc w:val="both"/>
        <w:rPr>
          <w:snapToGrid w:val="0"/>
        </w:rPr>
      </w:pPr>
      <w:r w:rsidRPr="008F6CF2">
        <w:rPr>
          <w:snapToGrid w:val="0"/>
        </w:rPr>
        <w:t>Felek kijelentik, hogy mindketten jogképesek, és a jelen szerződést aláíró képviselőiknek aláírási jogosultsága e szerződés tekintetében korlátozva nincs, bejegyzett cégadataikban változás nem történt, és képviselőik a jelen szerződés aláírására érvényes felhatalmazással rendelkeznek</w:t>
      </w:r>
      <w:r w:rsidR="003D13ED" w:rsidRPr="008F6CF2">
        <w:rPr>
          <w:snapToGrid w:val="0"/>
        </w:rPr>
        <w:t>.</w:t>
      </w:r>
    </w:p>
    <w:p w14:paraId="498412D5" w14:textId="276B4197" w:rsidR="00B246D1" w:rsidRPr="008F6CF2" w:rsidRDefault="00547008" w:rsidP="008F6CF2">
      <w:pPr>
        <w:pStyle w:val="Listaszerbekezds"/>
        <w:numPr>
          <w:ilvl w:val="1"/>
          <w:numId w:val="7"/>
        </w:numPr>
        <w:ind w:left="709" w:hanging="709"/>
        <w:jc w:val="both"/>
        <w:rPr>
          <w:snapToGrid w:val="0"/>
        </w:rPr>
      </w:pPr>
      <w:r w:rsidRPr="005A4842">
        <w:t>Vállalkozó tudomásul veszi, hogy amennyiben a vele kötött szerződés(</w:t>
      </w:r>
      <w:proofErr w:type="spellStart"/>
      <w:r w:rsidRPr="005A4842">
        <w:t>ek</w:t>
      </w:r>
      <w:proofErr w:type="spellEnd"/>
      <w:r w:rsidRPr="005A4842">
        <w:t>) összértéke éves szinten a nettó 15.000.00</w:t>
      </w:r>
      <w:r w:rsidR="001F2A57" w:rsidRPr="005A4842">
        <w:t>0.</w:t>
      </w:r>
      <w:r w:rsidRPr="005A4842">
        <w:t>- Ft-ot meghaladja, úgy a köztulajdonban álló gazdasági társaságok takarékosabb működéséről szóló 2009. évi CXXII. törvény 2. § (3) bekezdése alapján a szerződés főbb adatai (a szerződés megnevezése (típusa), tárgya, a szerződést kötő felek neve, a szerződés értéke, határozott időre kötött szerződés esetében annak időtartamára vonatkozó adatok, valamint az említett adatok változásai) az ATEV Zrt. honlapján közzétételre kerülnek.</w:t>
      </w:r>
    </w:p>
    <w:p w14:paraId="6AD35C41" w14:textId="6373A019" w:rsidR="00B246D1" w:rsidRPr="008F6CF2" w:rsidRDefault="00A73D60" w:rsidP="008F6CF2">
      <w:pPr>
        <w:pStyle w:val="Listaszerbekezds"/>
        <w:numPr>
          <w:ilvl w:val="1"/>
          <w:numId w:val="7"/>
        </w:numPr>
        <w:ind w:left="709" w:hanging="709"/>
        <w:jc w:val="both"/>
        <w:rPr>
          <w:snapToGrid w:val="0"/>
        </w:rPr>
      </w:pPr>
      <w:r w:rsidRPr="008F6CF2">
        <w:rPr>
          <w:snapToGrid w:val="0"/>
        </w:rPr>
        <w:t xml:space="preserve">Felek megállapodnak abban, hogy a </w:t>
      </w:r>
      <w:r w:rsidR="007555BE" w:rsidRPr="008F6CF2">
        <w:rPr>
          <w:snapToGrid w:val="0"/>
        </w:rPr>
        <w:t>keret</w:t>
      </w:r>
      <w:r w:rsidRPr="008F6CF2">
        <w:rPr>
          <w:snapToGrid w:val="0"/>
        </w:rPr>
        <w:t>szerződés teljesítésével kapcsolatosan, a fizetési határidő lejártát követő 15. napig, késedelmi kamat nem kerül felszámításra, arról Vállalkozó a jelen szerződés aláírásával kifejezetten lemond. Ezt követően a késedelmi kamat mértéke a késedelemmel érintett félév első napján érvényes jegybanki alapkamat + 3%.</w:t>
      </w:r>
    </w:p>
    <w:p w14:paraId="49871283" w14:textId="6D8F71D2" w:rsidR="00CA4AC4" w:rsidRPr="008F6CF2" w:rsidRDefault="00CA4AC4" w:rsidP="008F6CF2">
      <w:pPr>
        <w:pStyle w:val="Listaszerbekezds"/>
        <w:numPr>
          <w:ilvl w:val="1"/>
          <w:numId w:val="7"/>
        </w:numPr>
        <w:ind w:left="709" w:hanging="709"/>
        <w:jc w:val="both"/>
        <w:rPr>
          <w:snapToGrid w:val="0"/>
        </w:rPr>
      </w:pPr>
      <w:r w:rsidRPr="008F6CF2">
        <w:rPr>
          <w:snapToGrid w:val="0"/>
        </w:rPr>
        <w:t xml:space="preserve">Felek a jelen </w:t>
      </w:r>
      <w:r w:rsidR="007555BE" w:rsidRPr="008F6CF2">
        <w:rPr>
          <w:snapToGrid w:val="0"/>
        </w:rPr>
        <w:t>keret</w:t>
      </w:r>
      <w:r w:rsidRPr="008F6CF2">
        <w:rPr>
          <w:snapToGrid w:val="0"/>
        </w:rPr>
        <w:t>szerződéssel kapcsolatosan közöttük esetlegesen felmerülő vitás kérdéseket elsődlegesen békés úton kívánják rendezni, annak eredménytelensége esetén a jogvita eldöntésére elfogadják a Polgári perrendtartásról szóló 2016. évi CXXX. törvény általános hatásköri és illetékességi szabályait.</w:t>
      </w:r>
      <w:r w:rsidR="0084607C">
        <w:rPr>
          <w:snapToGrid w:val="0"/>
        </w:rPr>
        <w:t xml:space="preserve"> Felek megállapodnak, hogy a jelen szerződés teljesítse tárgykörében a másik Félhez intézett írásbeli felszólítás az elévülést megszakítja.</w:t>
      </w:r>
    </w:p>
    <w:p w14:paraId="5DDE10D1" w14:textId="61F3F6A5" w:rsidR="00242755" w:rsidRPr="005A4842" w:rsidRDefault="00547008" w:rsidP="008F6CF2">
      <w:pPr>
        <w:pStyle w:val="Listaszerbekezds"/>
        <w:widowControl w:val="0"/>
        <w:numPr>
          <w:ilvl w:val="1"/>
          <w:numId w:val="7"/>
        </w:numPr>
        <w:ind w:left="709" w:hanging="709"/>
        <w:jc w:val="both"/>
      </w:pPr>
      <w:r w:rsidRPr="005A4842">
        <w:t xml:space="preserve">A jelen </w:t>
      </w:r>
      <w:r w:rsidR="007555BE" w:rsidRPr="005A4842">
        <w:t>keret</w:t>
      </w:r>
      <w:r w:rsidRPr="005A4842">
        <w:t>szerződésben nem szabályozott kérdésekben a Polgári Törvénykönyvről szóló</w:t>
      </w:r>
      <w:r w:rsidR="00B04425" w:rsidRPr="005A4842">
        <w:t xml:space="preserve"> </w:t>
      </w:r>
      <w:r w:rsidRPr="005A4842">
        <w:t>2013. évi V. törvény</w:t>
      </w:r>
      <w:r w:rsidR="009D51C2" w:rsidRPr="005A4842">
        <w:t>,</w:t>
      </w:r>
      <w:r w:rsidRPr="005A4842">
        <w:t xml:space="preserve"> illetve a hatályos jogszabályi és szabványi előírások vonatkozó rendelkezései irányadók.</w:t>
      </w:r>
    </w:p>
    <w:p w14:paraId="2B380AFA" w14:textId="77777777" w:rsidR="00B246D1" w:rsidRPr="005A4842" w:rsidRDefault="00B246D1" w:rsidP="0029003C">
      <w:pPr>
        <w:jc w:val="both"/>
        <w:rPr>
          <w:rFonts w:eastAsia="Times New Roman" w:cs="Times New Roman"/>
        </w:rPr>
      </w:pPr>
    </w:p>
    <w:p w14:paraId="2009E5A0" w14:textId="22867377" w:rsidR="00547008" w:rsidRPr="005A4842" w:rsidRDefault="00547008" w:rsidP="0029003C">
      <w:pPr>
        <w:jc w:val="both"/>
        <w:rPr>
          <w:rFonts w:eastAsia="Times New Roman" w:cs="Times New Roman"/>
        </w:rPr>
      </w:pPr>
      <w:r w:rsidRPr="005A4842">
        <w:rPr>
          <w:rFonts w:eastAsia="Times New Roman" w:cs="Times New Roman"/>
        </w:rPr>
        <w:t xml:space="preserve">Jelen </w:t>
      </w:r>
      <w:r w:rsidR="007555BE" w:rsidRPr="005A4842">
        <w:rPr>
          <w:rFonts w:eastAsia="Times New Roman" w:cs="Times New Roman"/>
        </w:rPr>
        <w:t>keret</w:t>
      </w:r>
      <w:r w:rsidRPr="005A4842">
        <w:rPr>
          <w:rFonts w:eastAsia="Times New Roman" w:cs="Times New Roman"/>
        </w:rPr>
        <w:t>szerződést Felek, mint akaratukkal mindenben megegyezőt, jóváhagyólag cégszerűen írták alá.</w:t>
      </w:r>
    </w:p>
    <w:p w14:paraId="36BAE592" w14:textId="77777777" w:rsidR="00B246D1" w:rsidRPr="005A4842" w:rsidRDefault="00B246D1" w:rsidP="0029003C">
      <w:pPr>
        <w:jc w:val="both"/>
        <w:rPr>
          <w:rFonts w:eastAsia="Times New Roman" w:cs="Times New Roman"/>
        </w:rPr>
      </w:pPr>
    </w:p>
    <w:p w14:paraId="3B05DF97" w14:textId="77777777" w:rsidR="00547008" w:rsidRPr="005A4842" w:rsidRDefault="00547008" w:rsidP="0029003C">
      <w:pPr>
        <w:tabs>
          <w:tab w:val="left" w:pos="1800"/>
        </w:tabs>
        <w:jc w:val="both"/>
        <w:rPr>
          <w:rFonts w:eastAsia="Times New Roman" w:cs="Times New Roman"/>
        </w:rPr>
      </w:pPr>
      <w:r w:rsidRPr="005A4842">
        <w:rPr>
          <w:rFonts w:eastAsia="Times New Roman" w:cs="Times New Roman"/>
        </w:rPr>
        <w:t xml:space="preserve">Jelen szerződés </w:t>
      </w:r>
      <w:r w:rsidR="009D51C2" w:rsidRPr="005A4842">
        <w:rPr>
          <w:rFonts w:eastAsia="Times New Roman" w:cs="Times New Roman"/>
        </w:rPr>
        <w:t>2</w:t>
      </w:r>
      <w:r w:rsidR="00CF19D2" w:rsidRPr="005A4842">
        <w:rPr>
          <w:rFonts w:eastAsia="Times New Roman" w:cs="Times New Roman"/>
        </w:rPr>
        <w:t xml:space="preserve"> (</w:t>
      </w:r>
      <w:r w:rsidR="009D51C2" w:rsidRPr="005A4842">
        <w:rPr>
          <w:rFonts w:eastAsia="Times New Roman" w:cs="Times New Roman"/>
        </w:rPr>
        <w:t>kettő</w:t>
      </w:r>
      <w:r w:rsidR="00CF19D2" w:rsidRPr="005A4842">
        <w:rPr>
          <w:rFonts w:eastAsia="Times New Roman" w:cs="Times New Roman"/>
        </w:rPr>
        <w:t>)</w:t>
      </w:r>
      <w:r w:rsidRPr="005A4842">
        <w:rPr>
          <w:rFonts w:eastAsia="Times New Roman" w:cs="Times New Roman"/>
        </w:rPr>
        <w:t xml:space="preserve"> példányban készült, amelyből </w:t>
      </w:r>
      <w:r w:rsidR="009D51C2" w:rsidRPr="005A4842">
        <w:rPr>
          <w:rFonts w:eastAsia="Times New Roman" w:cs="Times New Roman"/>
        </w:rPr>
        <w:t>1</w:t>
      </w:r>
      <w:r w:rsidR="00CF19D2" w:rsidRPr="005A4842">
        <w:rPr>
          <w:rFonts w:eastAsia="Times New Roman" w:cs="Times New Roman"/>
        </w:rPr>
        <w:t xml:space="preserve"> (</w:t>
      </w:r>
      <w:r w:rsidR="009D51C2" w:rsidRPr="005A4842">
        <w:rPr>
          <w:rFonts w:eastAsia="Times New Roman" w:cs="Times New Roman"/>
        </w:rPr>
        <w:t>egy</w:t>
      </w:r>
      <w:r w:rsidR="00CF19D2" w:rsidRPr="005A4842">
        <w:rPr>
          <w:rFonts w:eastAsia="Times New Roman" w:cs="Times New Roman"/>
        </w:rPr>
        <w:t>)</w:t>
      </w:r>
      <w:r w:rsidRPr="005A4842">
        <w:rPr>
          <w:rFonts w:eastAsia="Times New Roman" w:cs="Times New Roman"/>
        </w:rPr>
        <w:t xml:space="preserve"> példány Megrendelőt, </w:t>
      </w:r>
      <w:r w:rsidR="009D51C2" w:rsidRPr="005A4842">
        <w:rPr>
          <w:rFonts w:eastAsia="Times New Roman" w:cs="Times New Roman"/>
        </w:rPr>
        <w:t xml:space="preserve">1 (egy) </w:t>
      </w:r>
      <w:r w:rsidRPr="005A4842">
        <w:rPr>
          <w:rFonts w:eastAsia="Times New Roman" w:cs="Times New Roman"/>
        </w:rPr>
        <w:t>példány pedig Vállalkozót illeti meg.</w:t>
      </w:r>
    </w:p>
    <w:p w14:paraId="6B5F7D9E" w14:textId="77777777" w:rsidR="00242755" w:rsidRPr="005A4842" w:rsidRDefault="00242755" w:rsidP="0029003C">
      <w:pPr>
        <w:tabs>
          <w:tab w:val="left" w:pos="1800"/>
        </w:tabs>
        <w:jc w:val="both"/>
        <w:rPr>
          <w:rFonts w:eastAsia="Times New Roman" w:cs="Times New Roman"/>
        </w:rPr>
      </w:pPr>
    </w:p>
    <w:p w14:paraId="77AA4FBE" w14:textId="77777777" w:rsidR="003D13ED" w:rsidRPr="005A4842" w:rsidRDefault="003D13ED" w:rsidP="0029003C">
      <w:pPr>
        <w:jc w:val="both"/>
        <w:rPr>
          <w:rFonts w:eastAsia="Times New Roman" w:cs="Times New Roman"/>
        </w:rPr>
      </w:pPr>
    </w:p>
    <w:p w14:paraId="5BC21D8A" w14:textId="685CCE28" w:rsidR="00547008" w:rsidRPr="005A4842" w:rsidRDefault="00547008" w:rsidP="0029003C">
      <w:pPr>
        <w:widowControl w:val="0"/>
        <w:tabs>
          <w:tab w:val="left" w:pos="5103"/>
        </w:tabs>
        <w:jc w:val="both"/>
        <w:rPr>
          <w:rFonts w:eastAsia="Times New Roman" w:cs="Times New Roman"/>
          <w:snapToGrid w:val="0"/>
        </w:rPr>
      </w:pPr>
      <w:r w:rsidRPr="005A4842">
        <w:rPr>
          <w:rFonts w:eastAsia="Times New Roman" w:cs="Times New Roman"/>
          <w:snapToGrid w:val="0"/>
        </w:rPr>
        <w:t xml:space="preserve">Kelt: </w:t>
      </w:r>
      <w:r w:rsidR="0042242C" w:rsidRPr="005A4842">
        <w:rPr>
          <w:rFonts w:eastAsia="Times New Roman" w:cs="Times New Roman"/>
          <w:snapToGrid w:val="0"/>
        </w:rPr>
        <w:t xml:space="preserve">Budapest, </w:t>
      </w:r>
      <w:proofErr w:type="gramStart"/>
      <w:r w:rsidR="009D51C2" w:rsidRPr="005A4842">
        <w:rPr>
          <w:rFonts w:eastAsia="Times New Roman" w:cs="Times New Roman"/>
          <w:snapToGrid w:val="0"/>
        </w:rPr>
        <w:t>202</w:t>
      </w:r>
      <w:r w:rsidR="00AE692C">
        <w:rPr>
          <w:rFonts w:eastAsia="Times New Roman" w:cs="Times New Roman"/>
          <w:snapToGrid w:val="0"/>
        </w:rPr>
        <w:t>3</w:t>
      </w:r>
      <w:r w:rsidR="001458B8" w:rsidRPr="005A4842">
        <w:rPr>
          <w:rFonts w:eastAsia="Times New Roman" w:cs="Times New Roman"/>
          <w:snapToGrid w:val="0"/>
        </w:rPr>
        <w:t>…</w:t>
      </w:r>
      <w:r w:rsidR="000F10DC" w:rsidRPr="005A4842">
        <w:rPr>
          <w:rFonts w:eastAsia="Times New Roman" w:cs="Times New Roman"/>
          <w:snapToGrid w:val="0"/>
        </w:rPr>
        <w:t>.</w:t>
      </w:r>
      <w:proofErr w:type="gramEnd"/>
      <w:r w:rsidR="00A610A8" w:rsidRPr="005A4842">
        <w:rPr>
          <w:rFonts w:eastAsia="Times New Roman" w:cs="Times New Roman"/>
          <w:snapToGrid w:val="0"/>
        </w:rPr>
        <w:t>……………..</w:t>
      </w:r>
      <w:r w:rsidR="000F751D" w:rsidRPr="005A4842">
        <w:rPr>
          <w:rFonts w:eastAsia="Times New Roman" w:cs="Times New Roman"/>
          <w:snapToGrid w:val="0"/>
        </w:rPr>
        <w:t>……</w:t>
      </w:r>
      <w:r w:rsidRPr="005A4842">
        <w:rPr>
          <w:rFonts w:eastAsia="Times New Roman" w:cs="Times New Roman"/>
          <w:snapToGrid w:val="0"/>
        </w:rPr>
        <w:tab/>
      </w:r>
      <w:proofErr w:type="gramStart"/>
      <w:r w:rsidRPr="005A4842">
        <w:rPr>
          <w:rFonts w:eastAsia="Times New Roman" w:cs="Times New Roman"/>
          <w:snapToGrid w:val="0"/>
        </w:rPr>
        <w:t>Kelt</w:t>
      </w:r>
      <w:r w:rsidR="00B246D1" w:rsidRPr="005A4842">
        <w:rPr>
          <w:rFonts w:eastAsia="Times New Roman" w:cs="Times New Roman"/>
          <w:snapToGrid w:val="0"/>
        </w:rPr>
        <w:t xml:space="preserve">: </w:t>
      </w:r>
      <w:r w:rsidR="00264029" w:rsidRPr="005A4842">
        <w:rPr>
          <w:rFonts w:eastAsia="Times New Roman" w:cs="Times New Roman"/>
          <w:snapToGrid w:val="0"/>
        </w:rPr>
        <w:t>….</w:t>
      </w:r>
      <w:proofErr w:type="gramEnd"/>
      <w:r w:rsidR="00264029" w:rsidRPr="005A4842">
        <w:rPr>
          <w:rFonts w:eastAsia="Times New Roman" w:cs="Times New Roman"/>
          <w:snapToGrid w:val="0"/>
        </w:rPr>
        <w:t>.</w:t>
      </w:r>
      <w:r w:rsidR="000F10DC" w:rsidRPr="005A4842">
        <w:rPr>
          <w:rFonts w:eastAsia="Times New Roman" w:cs="Times New Roman"/>
          <w:snapToGrid w:val="0"/>
        </w:rPr>
        <w:t>,</w:t>
      </w:r>
      <w:r w:rsidR="0042242C" w:rsidRPr="005A4842">
        <w:rPr>
          <w:rFonts w:eastAsia="Times New Roman" w:cs="Times New Roman"/>
          <w:snapToGrid w:val="0"/>
        </w:rPr>
        <w:t xml:space="preserve"> </w:t>
      </w:r>
      <w:r w:rsidR="000F10DC" w:rsidRPr="005A4842">
        <w:rPr>
          <w:rFonts w:eastAsia="Times New Roman" w:cs="Times New Roman"/>
          <w:snapToGrid w:val="0"/>
        </w:rPr>
        <w:t>202</w:t>
      </w:r>
      <w:r w:rsidR="001458B8" w:rsidRPr="005A4842">
        <w:rPr>
          <w:rFonts w:eastAsia="Times New Roman" w:cs="Times New Roman"/>
          <w:snapToGrid w:val="0"/>
        </w:rPr>
        <w:t>…</w:t>
      </w:r>
      <w:r w:rsidR="00A610A8" w:rsidRPr="005A4842">
        <w:rPr>
          <w:rFonts w:eastAsia="Times New Roman" w:cs="Times New Roman"/>
          <w:snapToGrid w:val="0"/>
        </w:rPr>
        <w:t>…………….</w:t>
      </w:r>
      <w:r w:rsidR="000F751D" w:rsidRPr="005A4842">
        <w:rPr>
          <w:rFonts w:eastAsia="Times New Roman" w:cs="Times New Roman"/>
          <w:snapToGrid w:val="0"/>
        </w:rPr>
        <w:t>……….</w:t>
      </w:r>
    </w:p>
    <w:p w14:paraId="40F4182A" w14:textId="77777777" w:rsidR="002376BB" w:rsidRPr="005A4842" w:rsidRDefault="002376BB" w:rsidP="0029003C">
      <w:pPr>
        <w:widowControl w:val="0"/>
        <w:tabs>
          <w:tab w:val="left" w:pos="5103"/>
        </w:tabs>
        <w:jc w:val="both"/>
        <w:rPr>
          <w:rFonts w:eastAsia="Times New Roman" w:cs="Times New Roman"/>
          <w:snapToGrid w:val="0"/>
        </w:rPr>
      </w:pPr>
    </w:p>
    <w:p w14:paraId="6F4FE5B6" w14:textId="77777777" w:rsidR="00547008" w:rsidRPr="005A4842" w:rsidRDefault="00547008" w:rsidP="0029003C">
      <w:pPr>
        <w:jc w:val="both"/>
        <w:rPr>
          <w:rFonts w:cs="Times New Roman"/>
        </w:rPr>
      </w:pPr>
    </w:p>
    <w:p w14:paraId="672C6AE1" w14:textId="77777777" w:rsidR="00242755" w:rsidRPr="005A4842" w:rsidRDefault="00242755" w:rsidP="0029003C">
      <w:pPr>
        <w:jc w:val="both"/>
        <w:rPr>
          <w:rFonts w:cs="Times New Roman"/>
        </w:rPr>
      </w:pPr>
    </w:p>
    <w:p w14:paraId="2E0D2C01" w14:textId="77777777" w:rsidR="00242755" w:rsidRPr="005A4842" w:rsidRDefault="00242755" w:rsidP="0029003C">
      <w:pPr>
        <w:jc w:val="both"/>
        <w:rPr>
          <w:rFonts w:cs="Times New Roman"/>
        </w:rPr>
      </w:pPr>
    </w:p>
    <w:p w14:paraId="4A5DFC47" w14:textId="77777777" w:rsidR="000508F3" w:rsidRPr="005A4842" w:rsidRDefault="000508F3" w:rsidP="0029003C">
      <w:pPr>
        <w:widowControl w:val="0"/>
        <w:tabs>
          <w:tab w:val="left" w:leader="dot" w:pos="3969"/>
          <w:tab w:val="left" w:pos="5103"/>
          <w:tab w:val="left" w:leader="dot" w:pos="9072"/>
        </w:tabs>
        <w:jc w:val="both"/>
        <w:rPr>
          <w:rFonts w:eastAsia="Times New Roman" w:cs="Times New Roman"/>
          <w:snapToGrid w:val="0"/>
        </w:rPr>
      </w:pPr>
      <w:r w:rsidRPr="005A4842">
        <w:rPr>
          <w:rFonts w:eastAsia="Times New Roman" w:cs="Times New Roman"/>
          <w:snapToGrid w:val="0"/>
        </w:rPr>
        <w:tab/>
      </w:r>
      <w:r w:rsidRPr="005A4842">
        <w:rPr>
          <w:rFonts w:eastAsia="Times New Roman" w:cs="Times New Roman"/>
          <w:snapToGrid w:val="0"/>
        </w:rPr>
        <w:tab/>
      </w:r>
      <w:r w:rsidRPr="005A4842">
        <w:rPr>
          <w:rFonts w:eastAsia="Times New Roman" w:cs="Times New Roman"/>
          <w:snapToGrid w:val="0"/>
        </w:rPr>
        <w:tab/>
      </w:r>
    </w:p>
    <w:p w14:paraId="12A40870" w14:textId="77777777" w:rsidR="000508F3" w:rsidRPr="005A4842" w:rsidRDefault="000508F3" w:rsidP="0029003C">
      <w:pPr>
        <w:widowControl w:val="0"/>
        <w:tabs>
          <w:tab w:val="center" w:pos="1985"/>
          <w:tab w:val="center" w:pos="7088"/>
        </w:tabs>
        <w:jc w:val="both"/>
        <w:rPr>
          <w:rFonts w:eastAsia="Times New Roman" w:cs="Times New Roman"/>
          <w:snapToGrid w:val="0"/>
        </w:rPr>
      </w:pPr>
      <w:r w:rsidRPr="005A4842">
        <w:rPr>
          <w:rFonts w:eastAsia="Times New Roman" w:cs="Times New Roman"/>
          <w:snapToGrid w:val="0"/>
        </w:rPr>
        <w:tab/>
        <w:t>Megrendelő</w:t>
      </w:r>
      <w:r w:rsidRPr="005A4842">
        <w:rPr>
          <w:rFonts w:eastAsia="Times New Roman" w:cs="Times New Roman"/>
          <w:snapToGrid w:val="0"/>
        </w:rPr>
        <w:tab/>
        <w:t>Vállalkozó</w:t>
      </w:r>
    </w:p>
    <w:p w14:paraId="39E45F98" w14:textId="4623D52B" w:rsidR="000508F3" w:rsidRPr="005A4842" w:rsidRDefault="000508F3" w:rsidP="0029003C">
      <w:pPr>
        <w:widowControl w:val="0"/>
        <w:tabs>
          <w:tab w:val="center" w:pos="1985"/>
          <w:tab w:val="center" w:pos="7088"/>
        </w:tabs>
        <w:rPr>
          <w:rFonts w:eastAsia="Times New Roman" w:cs="Times New Roman"/>
          <w:snapToGrid w:val="0"/>
        </w:rPr>
      </w:pPr>
      <w:r w:rsidRPr="005A4842">
        <w:rPr>
          <w:rFonts w:eastAsia="Times New Roman" w:cs="Times New Roman"/>
          <w:snapToGrid w:val="0"/>
        </w:rPr>
        <w:tab/>
      </w:r>
      <w:r w:rsidR="00CF19D2" w:rsidRPr="005A4842">
        <w:rPr>
          <w:rFonts w:eastAsia="Times New Roman" w:cs="Times New Roman"/>
          <w:snapToGrid w:val="0"/>
        </w:rPr>
        <w:t>Kovács Lajos vezérigazgató</w:t>
      </w:r>
      <w:r w:rsidRPr="005A4842">
        <w:rPr>
          <w:rFonts w:eastAsia="Times New Roman" w:cs="Times New Roman"/>
          <w:snapToGrid w:val="0"/>
        </w:rPr>
        <w:tab/>
      </w:r>
      <w:r w:rsidR="0012427F" w:rsidRPr="005A4842">
        <w:rPr>
          <w:rFonts w:eastAsia="Times New Roman" w:cs="Times New Roman"/>
          <w:snapToGrid w:val="0"/>
        </w:rPr>
        <w:t>…………….</w:t>
      </w:r>
    </w:p>
    <w:p w14:paraId="093418D2" w14:textId="67B5B526" w:rsidR="000508F3" w:rsidRPr="005A4842" w:rsidRDefault="000508F3" w:rsidP="0029003C">
      <w:pPr>
        <w:widowControl w:val="0"/>
        <w:tabs>
          <w:tab w:val="center" w:pos="1985"/>
          <w:tab w:val="center" w:pos="7088"/>
        </w:tabs>
        <w:rPr>
          <w:rFonts w:eastAsia="Times New Roman" w:cs="Times New Roman"/>
          <w:bCs/>
        </w:rPr>
      </w:pPr>
      <w:r w:rsidRPr="005A4842">
        <w:rPr>
          <w:rFonts w:eastAsia="Times New Roman" w:cs="Times New Roman"/>
        </w:rPr>
        <w:tab/>
        <w:t>ATEV Zrt.</w:t>
      </w:r>
      <w:r w:rsidRPr="005A4842">
        <w:rPr>
          <w:rFonts w:eastAsia="Times New Roman" w:cs="Times New Roman"/>
        </w:rPr>
        <w:tab/>
      </w:r>
      <w:r w:rsidR="0012427F" w:rsidRPr="005A4842">
        <w:rPr>
          <w:rFonts w:eastAsia="Times New Roman" w:cs="Times New Roman"/>
          <w:bCs/>
        </w:rPr>
        <w:t>……………</w:t>
      </w:r>
    </w:p>
    <w:p w14:paraId="2EA8F885" w14:textId="77777777" w:rsidR="002376BB" w:rsidRPr="005A4842" w:rsidRDefault="002376BB" w:rsidP="0029003C">
      <w:pPr>
        <w:widowControl w:val="0"/>
        <w:tabs>
          <w:tab w:val="center" w:pos="1985"/>
          <w:tab w:val="center" w:pos="7088"/>
        </w:tabs>
        <w:rPr>
          <w:rFonts w:eastAsia="Times New Roman" w:cs="Times New Roman"/>
          <w:bCs/>
        </w:rPr>
      </w:pPr>
    </w:p>
    <w:p w14:paraId="3E03A97B" w14:textId="3E865EC0" w:rsidR="00B246D1" w:rsidRPr="005A4842" w:rsidRDefault="00242755" w:rsidP="00242755">
      <w:pPr>
        <w:widowControl w:val="0"/>
        <w:tabs>
          <w:tab w:val="center" w:pos="0"/>
        </w:tabs>
        <w:rPr>
          <w:rFonts w:eastAsia="Times New Roman" w:cs="Times New Roman"/>
        </w:rPr>
      </w:pPr>
      <w:r w:rsidRPr="005A4842">
        <w:rPr>
          <w:rFonts w:eastAsia="Times New Roman" w:cs="Times New Roman"/>
        </w:rPr>
        <w:lastRenderedPageBreak/>
        <w:tab/>
      </w:r>
      <w:r w:rsidRPr="005A4842">
        <w:rPr>
          <w:rFonts w:eastAsia="Times New Roman" w:cs="Times New Roman"/>
        </w:rPr>
        <w:tab/>
      </w:r>
      <w:r w:rsidRPr="005A4842">
        <w:rPr>
          <w:rFonts w:eastAsia="Times New Roman" w:cs="Times New Roman"/>
        </w:rPr>
        <w:tab/>
      </w:r>
      <w:r w:rsidRPr="005A4842">
        <w:rPr>
          <w:rFonts w:eastAsia="Times New Roman" w:cs="Times New Roman"/>
        </w:rPr>
        <w:tab/>
      </w:r>
      <w:r w:rsidRPr="005A4842">
        <w:rPr>
          <w:rFonts w:eastAsia="Times New Roman" w:cs="Times New Roman"/>
        </w:rPr>
        <w:tab/>
      </w:r>
      <w:r w:rsidRPr="005A4842">
        <w:rPr>
          <w:rFonts w:eastAsia="Times New Roman" w:cs="Times New Roman"/>
        </w:rPr>
        <w:tab/>
        <w:t xml:space="preserve">                                                                     </w:t>
      </w:r>
    </w:p>
    <w:p w14:paraId="73B230AB" w14:textId="55A538F1" w:rsidR="00242755" w:rsidRPr="005A4842" w:rsidRDefault="00242755" w:rsidP="00846D87">
      <w:pPr>
        <w:widowControl w:val="0"/>
        <w:tabs>
          <w:tab w:val="center" w:pos="1985"/>
          <w:tab w:val="center" w:pos="3544"/>
        </w:tabs>
        <w:rPr>
          <w:rFonts w:eastAsia="Times New Roman" w:cs="Times New Roman"/>
          <w:snapToGrid w:val="0"/>
        </w:rPr>
      </w:pPr>
    </w:p>
    <w:p w14:paraId="1601F760" w14:textId="6C221D9D" w:rsidR="006C29CB" w:rsidRPr="005A4842" w:rsidRDefault="007555BE" w:rsidP="00846D87">
      <w:pPr>
        <w:widowControl w:val="0"/>
        <w:tabs>
          <w:tab w:val="center" w:pos="1985"/>
          <w:tab w:val="center" w:pos="3544"/>
        </w:tabs>
        <w:rPr>
          <w:rFonts w:cs="Times New Roman"/>
          <w:snapToGrid w:val="0"/>
        </w:rPr>
      </w:pPr>
      <w:r w:rsidRPr="005A4842">
        <w:rPr>
          <w:rFonts w:cs="Times New Roman"/>
          <w:snapToGrid w:val="0"/>
        </w:rPr>
        <w:t>Mellékletek:</w:t>
      </w:r>
    </w:p>
    <w:p w14:paraId="647BDD0A" w14:textId="77777777" w:rsidR="005509CC" w:rsidRPr="005A4842" w:rsidRDefault="005509CC" w:rsidP="00846D87">
      <w:pPr>
        <w:widowControl w:val="0"/>
        <w:tabs>
          <w:tab w:val="center" w:pos="1985"/>
          <w:tab w:val="center" w:pos="3544"/>
        </w:tabs>
        <w:rPr>
          <w:rFonts w:cs="Times New Roman"/>
          <w:snapToGrid w:val="0"/>
        </w:rPr>
      </w:pPr>
    </w:p>
    <w:p w14:paraId="7EDBA730" w14:textId="43EDC67D" w:rsidR="005509CC" w:rsidRPr="005A4842" w:rsidRDefault="007555BE" w:rsidP="00C22EBC">
      <w:pPr>
        <w:widowControl w:val="0"/>
        <w:rPr>
          <w:rFonts w:cs="Times New Roman"/>
          <w:snapToGrid w:val="0"/>
        </w:rPr>
      </w:pPr>
      <w:bookmarkStart w:id="7" w:name="_Hlk151469815"/>
      <w:r w:rsidRPr="005A4842">
        <w:rPr>
          <w:rFonts w:cs="Times New Roman"/>
          <w:snapToGrid w:val="0"/>
        </w:rPr>
        <w:t>1</w:t>
      </w:r>
      <w:r w:rsidR="005509CC" w:rsidRPr="005A4842">
        <w:rPr>
          <w:rFonts w:cs="Times New Roman"/>
          <w:snapToGrid w:val="0"/>
        </w:rPr>
        <w:t>.</w:t>
      </w:r>
      <w:r w:rsidRPr="005A4842">
        <w:rPr>
          <w:rFonts w:cs="Times New Roman"/>
          <w:snapToGrid w:val="0"/>
        </w:rPr>
        <w:t xml:space="preserve"> </w:t>
      </w:r>
      <w:r w:rsidR="005509CC" w:rsidRPr="005A4842">
        <w:rPr>
          <w:rFonts w:cs="Times New Roman"/>
          <w:snapToGrid w:val="0"/>
        </w:rPr>
        <w:t>sz. melléklet</w:t>
      </w:r>
      <w:r w:rsidRPr="005A4842">
        <w:rPr>
          <w:rFonts w:cs="Times New Roman"/>
          <w:snapToGrid w:val="0"/>
        </w:rPr>
        <w:t>:</w:t>
      </w:r>
      <w:r w:rsidR="005509CC" w:rsidRPr="005A4842">
        <w:rPr>
          <w:rFonts w:cs="Times New Roman"/>
          <w:snapToGrid w:val="0"/>
        </w:rPr>
        <w:tab/>
        <w:t>Vállalkozó részletes ajánlata</w:t>
      </w:r>
    </w:p>
    <w:bookmarkEnd w:id="7"/>
    <w:p w14:paraId="3008BC42" w14:textId="750E52DA" w:rsidR="007555BE" w:rsidRPr="005A4842" w:rsidRDefault="00C22EBC" w:rsidP="007555BE">
      <w:pPr>
        <w:jc w:val="both"/>
        <w:rPr>
          <w:rFonts w:eastAsia="Times New Roman" w:cs="Times New Roman"/>
        </w:rPr>
      </w:pPr>
      <w:r w:rsidRPr="005A4842">
        <w:rPr>
          <w:rFonts w:eastAsia="Times New Roman" w:cs="Times New Roman"/>
        </w:rPr>
        <w:t>2</w:t>
      </w:r>
      <w:r w:rsidR="007555BE" w:rsidRPr="005A4842">
        <w:rPr>
          <w:rFonts w:eastAsia="Times New Roman" w:cs="Times New Roman"/>
        </w:rPr>
        <w:t>. sz. melléklet:</w:t>
      </w:r>
      <w:r w:rsidR="007555BE" w:rsidRPr="005A4842">
        <w:rPr>
          <w:rFonts w:eastAsia="Times New Roman" w:cs="Times New Roman"/>
        </w:rPr>
        <w:tab/>
        <w:t>Munkavédelmi nyilatkozat</w:t>
      </w:r>
    </w:p>
    <w:p w14:paraId="3C3A4033" w14:textId="77777777" w:rsidR="00A25677" w:rsidRDefault="00A25677" w:rsidP="00A25677">
      <w:pPr>
        <w:spacing w:after="200" w:line="276" w:lineRule="auto"/>
        <w:jc w:val="right"/>
        <w:rPr>
          <w:rFonts w:cs="Times New Roman"/>
          <w:snapToGrid w:val="0"/>
        </w:rPr>
      </w:pPr>
      <w:r w:rsidRPr="00A25677">
        <w:rPr>
          <w:rFonts w:cs="Times New Roman"/>
          <w:snapToGrid w:val="0"/>
        </w:rPr>
        <w:t xml:space="preserve">1. sz. melléklet </w:t>
      </w:r>
    </w:p>
    <w:p w14:paraId="5C757950" w14:textId="083142D5" w:rsidR="00A25677" w:rsidRPr="00A25677" w:rsidRDefault="00A25677" w:rsidP="00A25677">
      <w:pPr>
        <w:spacing w:after="200" w:line="276" w:lineRule="auto"/>
        <w:jc w:val="center"/>
        <w:rPr>
          <w:rFonts w:cs="Times New Roman"/>
          <w:b/>
          <w:bCs/>
          <w:snapToGrid w:val="0"/>
        </w:rPr>
      </w:pPr>
      <w:r w:rsidRPr="00A25677">
        <w:rPr>
          <w:rFonts w:cs="Times New Roman"/>
          <w:b/>
          <w:bCs/>
          <w:snapToGrid w:val="0"/>
        </w:rPr>
        <w:t>Vállalkozó részletes ajánlata</w:t>
      </w:r>
    </w:p>
    <w:p w14:paraId="4BA9E57B" w14:textId="21BDC4BD" w:rsidR="001458B8" w:rsidRPr="005A4842" w:rsidRDefault="001458B8" w:rsidP="00A25677">
      <w:pPr>
        <w:spacing w:after="200" w:line="276" w:lineRule="auto"/>
        <w:jc w:val="right"/>
        <w:rPr>
          <w:rFonts w:cs="Times New Roman"/>
          <w:snapToGrid w:val="0"/>
        </w:rPr>
      </w:pPr>
      <w:r w:rsidRPr="005A4842">
        <w:rPr>
          <w:rFonts w:cs="Times New Roman"/>
          <w:snapToGrid w:val="0"/>
        </w:rPr>
        <w:br w:type="page"/>
      </w:r>
    </w:p>
    <w:p w14:paraId="1B288D12" w14:textId="77777777" w:rsidR="006C29CB" w:rsidRPr="005A4842" w:rsidRDefault="006C29CB" w:rsidP="00846D87">
      <w:pPr>
        <w:widowControl w:val="0"/>
        <w:tabs>
          <w:tab w:val="center" w:pos="1985"/>
          <w:tab w:val="center" w:pos="3544"/>
        </w:tabs>
        <w:rPr>
          <w:rFonts w:cs="Times New Roman"/>
          <w:snapToGrid w:val="0"/>
        </w:rPr>
      </w:pPr>
    </w:p>
    <w:p w14:paraId="2FDC18B0" w14:textId="77777777" w:rsidR="007555BE" w:rsidRPr="005A4842" w:rsidRDefault="007555BE" w:rsidP="007555BE">
      <w:pPr>
        <w:tabs>
          <w:tab w:val="left" w:pos="5103"/>
          <w:tab w:val="left" w:leader="dot" w:pos="9072"/>
        </w:tabs>
        <w:rPr>
          <w:rFonts w:eastAsia="Times New Roman" w:cs="Times New Roman"/>
          <w:b/>
          <w:bCs/>
          <w:u w:val="single"/>
        </w:rPr>
      </w:pPr>
      <w:r w:rsidRPr="005A4842">
        <w:rPr>
          <w:rFonts w:eastAsia="Times New Roman" w:cs="Times New Roman"/>
        </w:rPr>
        <w:tab/>
      </w:r>
    </w:p>
    <w:p w14:paraId="29ABDAB3" w14:textId="004545C6" w:rsidR="007555BE" w:rsidRPr="005A4842" w:rsidRDefault="001163EE" w:rsidP="007555BE">
      <w:pPr>
        <w:jc w:val="right"/>
        <w:rPr>
          <w:rFonts w:eastAsia="Times New Roman" w:cs="Times New Roman"/>
          <w:i/>
          <w:iCs/>
        </w:rPr>
      </w:pPr>
      <w:r w:rsidRPr="005A4842">
        <w:rPr>
          <w:rFonts w:eastAsia="Times New Roman" w:cs="Times New Roman"/>
          <w:i/>
          <w:iCs/>
        </w:rPr>
        <w:t>2</w:t>
      </w:r>
      <w:r w:rsidR="007555BE" w:rsidRPr="005A4842">
        <w:rPr>
          <w:rFonts w:eastAsia="Times New Roman" w:cs="Times New Roman"/>
          <w:i/>
          <w:iCs/>
        </w:rPr>
        <w:t>. számú melléklet</w:t>
      </w:r>
    </w:p>
    <w:p w14:paraId="40F1D8CC" w14:textId="77777777" w:rsidR="007555BE" w:rsidRPr="005A4842" w:rsidRDefault="007555BE" w:rsidP="007555BE">
      <w:pPr>
        <w:jc w:val="center"/>
        <w:rPr>
          <w:rFonts w:eastAsia="Times New Roman" w:cs="Times New Roman"/>
          <w:b/>
          <w:bCs/>
          <w:u w:val="single"/>
        </w:rPr>
      </w:pPr>
    </w:p>
    <w:p w14:paraId="1916E6CC" w14:textId="77777777" w:rsidR="007555BE" w:rsidRPr="005A4842" w:rsidRDefault="007555BE" w:rsidP="007555BE">
      <w:pPr>
        <w:jc w:val="center"/>
        <w:rPr>
          <w:rFonts w:eastAsia="Times New Roman" w:cs="Times New Roman"/>
          <w:b/>
          <w:bCs/>
          <w:u w:val="single"/>
        </w:rPr>
      </w:pPr>
      <w:r w:rsidRPr="005A4842">
        <w:rPr>
          <w:rFonts w:eastAsia="Times New Roman" w:cs="Times New Roman"/>
          <w:b/>
          <w:bCs/>
          <w:u w:val="single"/>
        </w:rPr>
        <w:t>MUNKAVÉDELMI NYILATKOZAT</w:t>
      </w:r>
    </w:p>
    <w:p w14:paraId="1EA0EE0A" w14:textId="77777777" w:rsidR="007555BE" w:rsidRPr="005A4842" w:rsidRDefault="007555BE" w:rsidP="007555BE">
      <w:pPr>
        <w:jc w:val="both"/>
        <w:rPr>
          <w:rFonts w:eastAsia="Times New Roman" w:cs="Times New Roman"/>
        </w:rPr>
      </w:pPr>
    </w:p>
    <w:p w14:paraId="1ED8A584" w14:textId="77777777" w:rsidR="007555BE" w:rsidRPr="005A4842" w:rsidRDefault="007555BE" w:rsidP="007555BE">
      <w:pPr>
        <w:jc w:val="both"/>
        <w:rPr>
          <w:rFonts w:eastAsia="Times New Roman" w:cs="Times New Roman"/>
        </w:rPr>
      </w:pPr>
    </w:p>
    <w:p w14:paraId="78526F0C" w14:textId="55CBAAE5" w:rsidR="007555BE" w:rsidRPr="005A4842" w:rsidRDefault="007555BE" w:rsidP="007555BE">
      <w:pPr>
        <w:jc w:val="both"/>
        <w:rPr>
          <w:rFonts w:eastAsia="Times New Roman" w:cs="Times New Roman"/>
        </w:rPr>
      </w:pPr>
      <w:r w:rsidRPr="005A4842">
        <w:rPr>
          <w:rFonts w:eastAsia="Times New Roman" w:cs="Times New Roman"/>
        </w:rPr>
        <w:t xml:space="preserve">Alulírott </w:t>
      </w:r>
      <w:r w:rsidRPr="005A4842">
        <w:rPr>
          <w:rFonts w:eastAsia="Times New Roman" w:cs="Times New Roman"/>
          <w:b/>
        </w:rPr>
        <w:t>…………………</w:t>
      </w:r>
      <w:proofErr w:type="gramStart"/>
      <w:r w:rsidRPr="005A4842">
        <w:rPr>
          <w:rFonts w:eastAsia="Times New Roman" w:cs="Times New Roman"/>
          <w:b/>
        </w:rPr>
        <w:t>…….</w:t>
      </w:r>
      <w:proofErr w:type="gramEnd"/>
      <w:r w:rsidRPr="005A4842">
        <w:rPr>
          <w:rFonts w:eastAsia="Times New Roman" w:cs="Times New Roman"/>
          <w:b/>
        </w:rPr>
        <w:t xml:space="preserve">, </w:t>
      </w:r>
      <w:r w:rsidRPr="005A4842">
        <w:rPr>
          <w:rFonts w:eastAsia="Times New Roman" w:cs="Times New Roman"/>
        </w:rPr>
        <w:t xml:space="preserve">mint a </w:t>
      </w:r>
      <w:r w:rsidRPr="005A4842">
        <w:rPr>
          <w:rFonts w:eastAsia="Times New Roman" w:cs="Times New Roman"/>
          <w:b/>
        </w:rPr>
        <w:t xml:space="preserve">………………………………. </w:t>
      </w:r>
      <w:r w:rsidRPr="005A4842">
        <w:rPr>
          <w:rFonts w:eastAsia="Times New Roman" w:cs="Times New Roman"/>
        </w:rPr>
        <w:t>ügyvezetője nyilatkozom, hogy az ATEV Zrt. területén munkavállalóimat:</w:t>
      </w:r>
    </w:p>
    <w:p w14:paraId="0D7B251C" w14:textId="77777777" w:rsidR="007555BE" w:rsidRPr="005A4842" w:rsidRDefault="007555BE" w:rsidP="007555BE">
      <w:pPr>
        <w:numPr>
          <w:ilvl w:val="0"/>
          <w:numId w:val="27"/>
        </w:numPr>
        <w:jc w:val="both"/>
        <w:rPr>
          <w:rFonts w:eastAsia="Times New Roman" w:cs="Times New Roman"/>
        </w:rPr>
      </w:pPr>
      <w:r w:rsidRPr="005A4842">
        <w:rPr>
          <w:rFonts w:eastAsia="Times New Roman" w:cs="Times New Roman"/>
        </w:rPr>
        <w:t>érvényes munkaszerződéssel, illetve megfelelő munkajogi feltételek mellett,</w:t>
      </w:r>
    </w:p>
    <w:p w14:paraId="484B5F7D" w14:textId="77777777" w:rsidR="007555BE" w:rsidRPr="005A4842" w:rsidRDefault="007555BE" w:rsidP="007555BE">
      <w:pPr>
        <w:numPr>
          <w:ilvl w:val="0"/>
          <w:numId w:val="27"/>
        </w:numPr>
        <w:jc w:val="both"/>
        <w:rPr>
          <w:rFonts w:eastAsia="Times New Roman" w:cs="Times New Roman"/>
        </w:rPr>
      </w:pPr>
      <w:r w:rsidRPr="005A4842">
        <w:rPr>
          <w:rFonts w:eastAsia="Times New Roman" w:cs="Times New Roman"/>
        </w:rPr>
        <w:t>érvényes munkaköri orvosi alkalmassági vizsgálattal,</w:t>
      </w:r>
    </w:p>
    <w:p w14:paraId="0E9B20B8" w14:textId="77777777" w:rsidR="007555BE" w:rsidRPr="005A4842" w:rsidRDefault="007555BE" w:rsidP="007555BE">
      <w:pPr>
        <w:numPr>
          <w:ilvl w:val="0"/>
          <w:numId w:val="27"/>
        </w:numPr>
        <w:jc w:val="both"/>
        <w:rPr>
          <w:rFonts w:eastAsia="Times New Roman" w:cs="Times New Roman"/>
        </w:rPr>
      </w:pPr>
      <w:r w:rsidRPr="005A4842">
        <w:rPr>
          <w:rFonts w:eastAsia="Times New Roman" w:cs="Times New Roman"/>
        </w:rPr>
        <w:t>a munkavégzéshez szükséges szakképesítéssel, jogosultságokkal, szakmai információval – ha szükséges – engedéllyel,</w:t>
      </w:r>
    </w:p>
    <w:p w14:paraId="7042F24E" w14:textId="77777777" w:rsidR="007555BE" w:rsidRPr="005A4842" w:rsidRDefault="007555BE" w:rsidP="007555BE">
      <w:pPr>
        <w:numPr>
          <w:ilvl w:val="0"/>
          <w:numId w:val="27"/>
        </w:numPr>
        <w:jc w:val="both"/>
        <w:rPr>
          <w:rFonts w:eastAsia="Times New Roman" w:cs="Times New Roman"/>
        </w:rPr>
      </w:pPr>
      <w:r w:rsidRPr="005A4842">
        <w:rPr>
          <w:rFonts w:eastAsia="Times New Roman" w:cs="Times New Roman"/>
        </w:rPr>
        <w:t>a végzendő munkának és a környezeti hatásoknak megfelelő egyéni védőeszközökkel ellátva,</w:t>
      </w:r>
    </w:p>
    <w:p w14:paraId="535694C5" w14:textId="77777777" w:rsidR="007555BE" w:rsidRPr="005A4842" w:rsidRDefault="007555BE" w:rsidP="007555BE">
      <w:pPr>
        <w:numPr>
          <w:ilvl w:val="0"/>
          <w:numId w:val="27"/>
        </w:numPr>
        <w:jc w:val="both"/>
        <w:rPr>
          <w:rFonts w:eastAsia="Times New Roman" w:cs="Times New Roman"/>
        </w:rPr>
      </w:pPr>
      <w:r w:rsidRPr="005A4842">
        <w:rPr>
          <w:rFonts w:eastAsia="Times New Roman" w:cs="Times New Roman"/>
        </w:rPr>
        <w:t>a szükséges védőoltások beadása mellett,</w:t>
      </w:r>
    </w:p>
    <w:p w14:paraId="3B961BEA" w14:textId="77777777" w:rsidR="007555BE" w:rsidRPr="005A4842" w:rsidRDefault="007555BE" w:rsidP="007555BE">
      <w:pPr>
        <w:numPr>
          <w:ilvl w:val="0"/>
          <w:numId w:val="27"/>
        </w:numPr>
        <w:jc w:val="both"/>
        <w:rPr>
          <w:rFonts w:eastAsia="Times New Roman" w:cs="Times New Roman"/>
        </w:rPr>
      </w:pPr>
      <w:r w:rsidRPr="005A4842">
        <w:rPr>
          <w:rFonts w:eastAsia="Times New Roman" w:cs="Times New Roman"/>
        </w:rPr>
        <w:t>az érvényben lévő törvények, rendeletek előírásai, illetve a szabványokban előírtak szerint foglalkoztatom.</w:t>
      </w:r>
    </w:p>
    <w:p w14:paraId="08B9AB64" w14:textId="77777777" w:rsidR="007555BE" w:rsidRPr="005A4842" w:rsidRDefault="007555BE" w:rsidP="007555BE">
      <w:pPr>
        <w:jc w:val="both"/>
        <w:rPr>
          <w:rFonts w:eastAsia="Times New Roman" w:cs="Times New Roman"/>
        </w:rPr>
      </w:pPr>
    </w:p>
    <w:p w14:paraId="55F0C476" w14:textId="77777777" w:rsidR="007555BE" w:rsidRPr="005A4842" w:rsidRDefault="007555BE" w:rsidP="007555BE">
      <w:pPr>
        <w:jc w:val="both"/>
        <w:rPr>
          <w:rFonts w:eastAsia="Times New Roman" w:cs="Times New Roman"/>
        </w:rPr>
      </w:pPr>
      <w:r w:rsidRPr="005A4842">
        <w:rPr>
          <w:rFonts w:eastAsia="Times New Roman" w:cs="Times New Roman"/>
        </w:rPr>
        <w:t>Kijelentem, hogy a munkavégzésre kockázatértékeléssel rendelkezem.</w:t>
      </w:r>
    </w:p>
    <w:p w14:paraId="10ADD85C" w14:textId="77777777" w:rsidR="007555BE" w:rsidRPr="005A4842" w:rsidRDefault="007555BE" w:rsidP="007555BE">
      <w:pPr>
        <w:jc w:val="both"/>
        <w:rPr>
          <w:rFonts w:eastAsia="Times New Roman" w:cs="Times New Roman"/>
        </w:rPr>
      </w:pPr>
    </w:p>
    <w:p w14:paraId="7851EDB4" w14:textId="77777777" w:rsidR="007555BE" w:rsidRPr="005A4842" w:rsidRDefault="007555BE" w:rsidP="007555BE">
      <w:pPr>
        <w:jc w:val="both"/>
        <w:rPr>
          <w:rFonts w:eastAsia="Times New Roman" w:cs="Times New Roman"/>
        </w:rPr>
      </w:pPr>
      <w:r w:rsidRPr="005A4842">
        <w:rPr>
          <w:rFonts w:eastAsia="Times New Roman" w:cs="Times New Roman"/>
        </w:rPr>
        <w:t>Kijelentem továbbá, hogy számomra ismertek az ATEV Zrt. gyárai területén történő munkavégzés körülményei (helyszínen érvényes állategészségügyi, környezetvédelmi, valamint munka-, tűz- és balesetvédelmi előírások), feltételei és kockázatai, melyekről az érintett munkavállalóimat az ATEV Zrt. területén történő munkavégzés előtt – minden esetben – tájékoztatom, melyről jegyzőkönyvet készítek.</w:t>
      </w:r>
    </w:p>
    <w:p w14:paraId="7A18F9A3" w14:textId="77777777" w:rsidR="007555BE" w:rsidRPr="005A4842" w:rsidRDefault="007555BE" w:rsidP="007555BE">
      <w:pPr>
        <w:jc w:val="both"/>
        <w:rPr>
          <w:rFonts w:eastAsia="Times New Roman" w:cs="Times New Roman"/>
        </w:rPr>
      </w:pPr>
    </w:p>
    <w:p w14:paraId="2B2DEE1C" w14:textId="77777777" w:rsidR="007555BE" w:rsidRPr="005A4842" w:rsidRDefault="007555BE" w:rsidP="007555BE">
      <w:pPr>
        <w:jc w:val="both"/>
        <w:rPr>
          <w:rFonts w:eastAsia="Times New Roman" w:cs="Times New Roman"/>
        </w:rPr>
      </w:pPr>
      <w:r w:rsidRPr="005A4842">
        <w:rPr>
          <w:rFonts w:eastAsia="Times New Roman" w:cs="Times New Roman"/>
        </w:rPr>
        <w:t>A kockázatokkal szembeni védekezés érdekében munkavállalóim számára az ATEV Zrt. gyárai területén történő munkavégzéshez biztosítom a törvények, rendeletek által előírt szükséges szintű védőeszközöket.</w:t>
      </w:r>
    </w:p>
    <w:p w14:paraId="1C146072" w14:textId="77777777" w:rsidR="007555BE" w:rsidRPr="005A4842" w:rsidRDefault="007555BE" w:rsidP="007555BE">
      <w:pPr>
        <w:jc w:val="both"/>
        <w:rPr>
          <w:rFonts w:eastAsia="Times New Roman" w:cs="Times New Roman"/>
        </w:rPr>
      </w:pPr>
    </w:p>
    <w:p w14:paraId="54C4B8B3" w14:textId="77777777" w:rsidR="007555BE" w:rsidRPr="005A4842" w:rsidRDefault="007555BE" w:rsidP="007555BE">
      <w:pPr>
        <w:jc w:val="both"/>
        <w:rPr>
          <w:rFonts w:eastAsia="Times New Roman" w:cs="Times New Roman"/>
        </w:rPr>
      </w:pPr>
      <w:r w:rsidRPr="005A4842">
        <w:rPr>
          <w:rFonts w:eastAsia="Times New Roman" w:cs="Times New Roman"/>
        </w:rPr>
        <w:t>Ezúton nyilatkozom, hogy munkavállalóim a szerződés keretében folytatott munkavégzés során a Megrendelő által meghatározott, alábbi jogszabályi hivatkozásoknak megfelelően járnak el:</w:t>
      </w:r>
    </w:p>
    <w:p w14:paraId="19EE8937" w14:textId="77777777" w:rsidR="007555BE" w:rsidRPr="005A4842" w:rsidRDefault="007555BE" w:rsidP="007555BE">
      <w:pPr>
        <w:jc w:val="both"/>
        <w:rPr>
          <w:rFonts w:eastAsia="Times New Roman" w:cs="Times New Roman"/>
        </w:rPr>
      </w:pPr>
    </w:p>
    <w:p w14:paraId="6F12C2D1" w14:textId="77777777" w:rsidR="007555BE" w:rsidRPr="005A4842" w:rsidRDefault="007555BE" w:rsidP="007555BE">
      <w:pPr>
        <w:jc w:val="both"/>
        <w:rPr>
          <w:rFonts w:eastAsia="Times New Roman" w:cs="Times New Roman"/>
          <w:b/>
          <w:bCs/>
        </w:rPr>
      </w:pPr>
      <w:r w:rsidRPr="005A4842">
        <w:rPr>
          <w:rFonts w:eastAsia="Times New Roman" w:cs="Times New Roman"/>
          <w:b/>
          <w:bCs/>
        </w:rPr>
        <w:t>Jogszabályi hivatkozások:</w:t>
      </w:r>
    </w:p>
    <w:p w14:paraId="3DC8C2D6" w14:textId="77777777" w:rsidR="007555BE" w:rsidRPr="005A4842" w:rsidRDefault="007555BE" w:rsidP="007555BE">
      <w:pPr>
        <w:numPr>
          <w:ilvl w:val="0"/>
          <w:numId w:val="28"/>
        </w:numPr>
        <w:spacing w:after="120"/>
        <w:jc w:val="both"/>
        <w:rPr>
          <w:rFonts w:eastAsia="Times New Roman" w:cs="Times New Roman"/>
        </w:rPr>
      </w:pPr>
      <w:r w:rsidRPr="005A4842">
        <w:rPr>
          <w:rFonts w:eastAsia="Times New Roman" w:cs="Times New Roman"/>
        </w:rPr>
        <w:t>Vállalkozó köteles az előírt egyéni védőeszközöket biztosítani az 1993. évi XCIII. tv. a munkavédelemről, egységes szerkezetben a végrehajtásáról szóló módosított 5/1993 (XII. 26.) MüM sz. rendeletben, valamint a munkavállalók munkahelyen történő egyéni védőeszköz használatának minimális biztonsági és egészségvédelmi követelményeiről szóló 65/1999. (XII.22) EüM rendeletben leírtak szerint.</w:t>
      </w:r>
    </w:p>
    <w:p w14:paraId="59E76FC5" w14:textId="77777777" w:rsidR="007555BE" w:rsidRPr="005A4842" w:rsidRDefault="007555BE" w:rsidP="007555BE">
      <w:pPr>
        <w:numPr>
          <w:ilvl w:val="0"/>
          <w:numId w:val="28"/>
        </w:numPr>
        <w:spacing w:after="120"/>
        <w:jc w:val="both"/>
        <w:rPr>
          <w:rFonts w:eastAsia="Times New Roman" w:cs="Times New Roman"/>
        </w:rPr>
      </w:pPr>
      <w:r w:rsidRPr="005A4842">
        <w:rPr>
          <w:rFonts w:eastAsia="Times New Roman" w:cs="Times New Roman"/>
        </w:rPr>
        <w:t>Vállalkozó köteles betartani, illetve saját munkavállalóival betartatni a 47/1999 (VIII. 4.) GM rendelet szerinti emelőgép biztonsági szabályzatban leírtakat, a 143/2004 (XII. 22.) GKM rendelet a Hegesztési Biztonsági Szabályzatban leírtakat, az építési munkahelyeken és az építési folyamatok során megvalósítandó minimális munkavédelmi követelményekről szóló 4/2002 (II. 20.) SzCsM-EüM együttes rendeletben leírtakat, a 10/2016 (IV. 5.) NGM rendeletben leírtakat a munkaeszközök és használatuk biztonsági és egészségügyi követelményeinek minimális szintjéről, a 16/2008 (VIII. 30.) NFGM rendeletben leírtakat a gépek biztonsági követelményeiről és megfelelőségének tanúsításáról, a 191/2009 (IX. 15.) Korm. rendeletben leírtakat az építőipari kivitelezési tevékenységről, valamint az MSZ HD 60364-ben és az MSZ 1585-ben leírtakat.</w:t>
      </w:r>
    </w:p>
    <w:p w14:paraId="1EB7C537" w14:textId="77777777" w:rsidR="007555BE" w:rsidRPr="005A4842" w:rsidRDefault="007555BE" w:rsidP="007555BE">
      <w:pPr>
        <w:numPr>
          <w:ilvl w:val="0"/>
          <w:numId w:val="27"/>
        </w:numPr>
        <w:spacing w:after="120"/>
        <w:jc w:val="both"/>
        <w:rPr>
          <w:rFonts w:eastAsia="Times New Roman" w:cs="Times New Roman"/>
        </w:rPr>
      </w:pPr>
      <w:r w:rsidRPr="005A4842">
        <w:rPr>
          <w:rFonts w:eastAsia="Times New Roman" w:cs="Times New Roman"/>
        </w:rPr>
        <w:lastRenderedPageBreak/>
        <w:t xml:space="preserve">Vállalkozó köteles eleget tenni a módosított 1996. évi XXXI. Tűzvédelmi törvényben, az Országos Tűzvédelmi Szabályzatról szóló módosított 54/2014. (XII.05.) BM rendeletben, valamint a tűzvédelmet érintő valamennyi rendeletben, jogszabályban, illetve a „Tűzvédelmi műszaki </w:t>
      </w:r>
      <w:proofErr w:type="gramStart"/>
      <w:r w:rsidRPr="005A4842">
        <w:rPr>
          <w:rFonts w:eastAsia="Times New Roman" w:cs="Times New Roman"/>
        </w:rPr>
        <w:t>irányelvek”-</w:t>
      </w:r>
      <w:proofErr w:type="gramEnd"/>
      <w:r w:rsidRPr="005A4842">
        <w:rPr>
          <w:rFonts w:eastAsia="Times New Roman" w:cs="Times New Roman"/>
        </w:rPr>
        <w:t>ben leírtaknak.</w:t>
      </w:r>
    </w:p>
    <w:p w14:paraId="0B1590FF" w14:textId="77777777" w:rsidR="007555BE" w:rsidRPr="005A4842" w:rsidRDefault="007555BE" w:rsidP="007555BE">
      <w:pPr>
        <w:numPr>
          <w:ilvl w:val="0"/>
          <w:numId w:val="27"/>
        </w:numPr>
        <w:spacing w:after="120"/>
        <w:jc w:val="both"/>
        <w:rPr>
          <w:rFonts w:eastAsia="Times New Roman" w:cs="Times New Roman"/>
        </w:rPr>
      </w:pPr>
      <w:r w:rsidRPr="005A4842">
        <w:rPr>
          <w:rFonts w:eastAsia="Times New Roman" w:cs="Times New Roman"/>
        </w:rPr>
        <w:t>Vállalkozó tűzvédelmi szakvizsgához kötött foglalkozási ágakban csak szakvizsgával rendelkező munkavállalót foglalkoztathat a Megrendelő területén.</w:t>
      </w:r>
    </w:p>
    <w:p w14:paraId="55683B16" w14:textId="77777777" w:rsidR="007555BE" w:rsidRPr="005A4842" w:rsidRDefault="007555BE" w:rsidP="007555BE">
      <w:pPr>
        <w:numPr>
          <w:ilvl w:val="0"/>
          <w:numId w:val="27"/>
        </w:numPr>
        <w:spacing w:after="120"/>
        <w:jc w:val="both"/>
        <w:rPr>
          <w:rFonts w:eastAsia="Times New Roman" w:cs="Times New Roman"/>
        </w:rPr>
      </w:pPr>
      <w:r w:rsidRPr="005A4842">
        <w:rPr>
          <w:rFonts w:eastAsia="Times New Roman" w:cs="Times New Roman"/>
        </w:rPr>
        <w:t xml:space="preserve">Tűzveszéllyel járó tevékenységet, munkálatokat megelőzően azt köteles engedélyeztetni a létesítmény vezetőjével, vagy az általa megbízott személlyel. Az erre rendszeresített „Alkalomszerű tűzveszélyességi </w:t>
      </w:r>
      <w:proofErr w:type="gramStart"/>
      <w:r w:rsidRPr="005A4842">
        <w:rPr>
          <w:rFonts w:eastAsia="Times New Roman" w:cs="Times New Roman"/>
        </w:rPr>
        <w:t>napló”-</w:t>
      </w:r>
      <w:proofErr w:type="gramEnd"/>
      <w:r w:rsidRPr="005A4842">
        <w:rPr>
          <w:rFonts w:eastAsia="Times New Roman" w:cs="Times New Roman"/>
        </w:rPr>
        <w:t>ban az előírásoknak megfelelően rögzíteni kell</w:t>
      </w:r>
    </w:p>
    <w:p w14:paraId="1AAF9A87" w14:textId="77777777" w:rsidR="007555BE" w:rsidRPr="005A4842" w:rsidRDefault="007555BE" w:rsidP="007555BE">
      <w:pPr>
        <w:jc w:val="both"/>
        <w:rPr>
          <w:rFonts w:eastAsia="Times New Roman" w:cs="Times New Roman"/>
        </w:rPr>
      </w:pPr>
      <w:r w:rsidRPr="005A4842">
        <w:rPr>
          <w:rFonts w:eastAsia="Times New Roman" w:cs="Times New Roman"/>
        </w:rPr>
        <w:t>.</w:t>
      </w:r>
    </w:p>
    <w:p w14:paraId="5DC7F738" w14:textId="77777777" w:rsidR="007555BE" w:rsidRPr="005A4842" w:rsidRDefault="007555BE" w:rsidP="007555BE">
      <w:pPr>
        <w:jc w:val="both"/>
        <w:rPr>
          <w:rFonts w:eastAsia="Times New Roman" w:cs="Times New Roman"/>
        </w:rPr>
      </w:pPr>
    </w:p>
    <w:p w14:paraId="5B6418CD" w14:textId="77777777" w:rsidR="007555BE" w:rsidRPr="005A4842" w:rsidRDefault="007555BE" w:rsidP="007555BE">
      <w:pPr>
        <w:jc w:val="both"/>
        <w:rPr>
          <w:rFonts w:eastAsia="Times New Roman" w:cs="Times New Roman"/>
        </w:rPr>
      </w:pPr>
    </w:p>
    <w:p w14:paraId="2A185B2C" w14:textId="77777777" w:rsidR="007555BE" w:rsidRPr="005A4842" w:rsidRDefault="007555BE" w:rsidP="007555BE">
      <w:pPr>
        <w:jc w:val="both"/>
        <w:rPr>
          <w:rFonts w:eastAsia="Times New Roman" w:cs="Times New Roman"/>
        </w:rPr>
      </w:pPr>
    </w:p>
    <w:p w14:paraId="036E73A4" w14:textId="77777777" w:rsidR="007555BE" w:rsidRPr="005A4842" w:rsidRDefault="007555BE" w:rsidP="007555BE">
      <w:pPr>
        <w:jc w:val="both"/>
        <w:rPr>
          <w:rFonts w:eastAsia="Times New Roman" w:cs="Times New Roman"/>
        </w:rPr>
      </w:pPr>
      <w:r w:rsidRPr="005A4842">
        <w:rPr>
          <w:rFonts w:eastAsia="Times New Roman" w:cs="Times New Roman"/>
        </w:rPr>
        <w:t>Kelt: ……</w:t>
      </w:r>
      <w:proofErr w:type="gramStart"/>
      <w:r w:rsidRPr="005A4842">
        <w:rPr>
          <w:rFonts w:eastAsia="Times New Roman" w:cs="Times New Roman"/>
        </w:rPr>
        <w:t>…….</w:t>
      </w:r>
      <w:proofErr w:type="gramEnd"/>
      <w:r w:rsidRPr="005A4842">
        <w:rPr>
          <w:rFonts w:eastAsia="Times New Roman" w:cs="Times New Roman"/>
        </w:rPr>
        <w:t>.</w:t>
      </w:r>
    </w:p>
    <w:p w14:paraId="3F570716" w14:textId="77777777" w:rsidR="007555BE" w:rsidRPr="005A4842" w:rsidRDefault="007555BE" w:rsidP="007555BE">
      <w:pPr>
        <w:jc w:val="both"/>
        <w:rPr>
          <w:rFonts w:eastAsia="Times New Roman" w:cs="Times New Roman"/>
        </w:rPr>
      </w:pPr>
    </w:p>
    <w:p w14:paraId="08B7ACCA" w14:textId="77777777" w:rsidR="007555BE" w:rsidRPr="005A4842" w:rsidRDefault="007555BE" w:rsidP="007555BE">
      <w:pPr>
        <w:jc w:val="both"/>
        <w:rPr>
          <w:rFonts w:eastAsia="Times New Roman" w:cs="Times New Roman"/>
        </w:rPr>
      </w:pPr>
    </w:p>
    <w:p w14:paraId="096C740A" w14:textId="77777777" w:rsidR="007555BE" w:rsidRPr="005A4842" w:rsidRDefault="007555BE" w:rsidP="007555BE">
      <w:pPr>
        <w:jc w:val="both"/>
        <w:rPr>
          <w:rFonts w:eastAsia="Times New Roman" w:cs="Times New Roman"/>
        </w:rPr>
      </w:pPr>
    </w:p>
    <w:p w14:paraId="20AC4F05" w14:textId="77777777" w:rsidR="007555BE" w:rsidRPr="005A4842" w:rsidRDefault="007555BE" w:rsidP="007555BE">
      <w:pPr>
        <w:tabs>
          <w:tab w:val="left" w:pos="5103"/>
          <w:tab w:val="left" w:leader="dot" w:pos="9072"/>
        </w:tabs>
        <w:rPr>
          <w:rFonts w:eastAsia="Times New Roman" w:cs="Times New Roman"/>
        </w:rPr>
      </w:pPr>
      <w:r w:rsidRPr="005A4842">
        <w:rPr>
          <w:rFonts w:eastAsia="Times New Roman" w:cs="Times New Roman"/>
        </w:rPr>
        <w:tab/>
      </w:r>
      <w:r w:rsidRPr="005A4842">
        <w:rPr>
          <w:rFonts w:eastAsia="Times New Roman" w:cs="Times New Roman"/>
        </w:rPr>
        <w:tab/>
      </w:r>
    </w:p>
    <w:p w14:paraId="0D602CD0" w14:textId="77777777" w:rsidR="007555BE" w:rsidRPr="005A4842" w:rsidRDefault="007555BE" w:rsidP="007555BE">
      <w:pPr>
        <w:tabs>
          <w:tab w:val="center" w:pos="7088"/>
          <w:tab w:val="left" w:leader="dot" w:pos="9072"/>
        </w:tabs>
        <w:rPr>
          <w:rFonts w:eastAsia="Times New Roman" w:cs="Times New Roman"/>
        </w:rPr>
      </w:pPr>
      <w:r w:rsidRPr="005A4842">
        <w:rPr>
          <w:rFonts w:eastAsia="Times New Roman" w:cs="Times New Roman"/>
        </w:rPr>
        <w:tab/>
        <w:t xml:space="preserve">Vállalkozó </w:t>
      </w:r>
    </w:p>
    <w:p w14:paraId="3DA3F1AB" w14:textId="2C231497" w:rsidR="007555BE" w:rsidRPr="005A4842" w:rsidRDefault="007555BE" w:rsidP="007555BE">
      <w:pPr>
        <w:tabs>
          <w:tab w:val="center" w:pos="1985"/>
          <w:tab w:val="center" w:pos="7088"/>
        </w:tabs>
        <w:rPr>
          <w:rFonts w:eastAsia="Times New Roman" w:cs="Times New Roman"/>
        </w:rPr>
      </w:pPr>
      <w:r w:rsidRPr="005A4842">
        <w:rPr>
          <w:rFonts w:eastAsia="Times New Roman" w:cs="Times New Roman"/>
        </w:rPr>
        <w:tab/>
      </w:r>
      <w:r w:rsidRPr="005A4842">
        <w:rPr>
          <w:rFonts w:eastAsia="Times New Roman" w:cs="Times New Roman"/>
        </w:rPr>
        <w:tab/>
        <w:t>……………………….</w:t>
      </w:r>
    </w:p>
    <w:p w14:paraId="557AF93F" w14:textId="29FB6284" w:rsidR="007555BE" w:rsidRPr="005A4842" w:rsidRDefault="007555BE" w:rsidP="007555BE">
      <w:pPr>
        <w:tabs>
          <w:tab w:val="center" w:pos="7088"/>
          <w:tab w:val="left" w:leader="dot" w:pos="9072"/>
        </w:tabs>
        <w:rPr>
          <w:rFonts w:eastAsia="Times New Roman" w:cs="Times New Roman"/>
        </w:rPr>
      </w:pPr>
      <w:r w:rsidRPr="005A4842">
        <w:rPr>
          <w:rFonts w:eastAsia="Times New Roman" w:cs="Times New Roman"/>
        </w:rPr>
        <w:tab/>
        <w:t xml:space="preserve">………… </w:t>
      </w:r>
    </w:p>
    <w:p w14:paraId="69B8D4B4" w14:textId="77777777" w:rsidR="007555BE" w:rsidRPr="005A4842" w:rsidRDefault="007555BE" w:rsidP="007555BE">
      <w:pPr>
        <w:jc w:val="both"/>
        <w:rPr>
          <w:rFonts w:eastAsia="Times New Roman" w:cs="Times New Roman"/>
        </w:rPr>
      </w:pPr>
    </w:p>
    <w:sectPr w:rsidR="007555BE" w:rsidRPr="005A4842" w:rsidSect="00614EDB">
      <w:headerReference w:type="default" r:id="rId11"/>
      <w:footerReference w:type="default" r:id="rId12"/>
      <w:pgSz w:w="11906" w:h="16838"/>
      <w:pgMar w:top="1418" w:right="991" w:bottom="993" w:left="1417"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2E2B" w14:textId="77777777" w:rsidR="008C2CDE" w:rsidRDefault="008C2CDE" w:rsidP="00091057">
      <w:r>
        <w:separator/>
      </w:r>
    </w:p>
  </w:endnote>
  <w:endnote w:type="continuationSeparator" w:id="0">
    <w:p w14:paraId="34D96FB4" w14:textId="77777777" w:rsidR="008C2CDE" w:rsidRDefault="008C2CDE" w:rsidP="0009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20073"/>
      <w:docPartObj>
        <w:docPartGallery w:val="Page Numbers (Bottom of Page)"/>
        <w:docPartUnique/>
      </w:docPartObj>
    </w:sdtPr>
    <w:sdtContent>
      <w:sdt>
        <w:sdtPr>
          <w:id w:val="-1669238322"/>
          <w:docPartObj>
            <w:docPartGallery w:val="Page Numbers (Top of Page)"/>
            <w:docPartUnique/>
          </w:docPartObj>
        </w:sdtPr>
        <w:sdtContent>
          <w:p w14:paraId="77668FC0" w14:textId="77777777" w:rsidR="00547008" w:rsidRDefault="00547008" w:rsidP="004630D1">
            <w:pPr>
              <w:pStyle w:val="llb"/>
              <w:ind w:firstLine="4248"/>
            </w:pPr>
            <w:r>
              <w:t xml:space="preserve">Oldal </w:t>
            </w:r>
            <w:r>
              <w:rPr>
                <w:b/>
                <w:bCs/>
              </w:rPr>
              <w:fldChar w:fldCharType="begin"/>
            </w:r>
            <w:r>
              <w:rPr>
                <w:b/>
                <w:bCs/>
              </w:rPr>
              <w:instrText>PAGE</w:instrText>
            </w:r>
            <w:r>
              <w:rPr>
                <w:b/>
                <w:bCs/>
              </w:rPr>
              <w:fldChar w:fldCharType="separate"/>
            </w:r>
            <w:r w:rsidR="00D230A5">
              <w:rPr>
                <w:b/>
                <w:bCs/>
                <w:noProof/>
              </w:rPr>
              <w:t>5</w:t>
            </w:r>
            <w:r>
              <w:rPr>
                <w:b/>
                <w:bCs/>
              </w:rPr>
              <w:fldChar w:fldCharType="end"/>
            </w:r>
            <w:r>
              <w:t xml:space="preserve"> / </w:t>
            </w:r>
            <w:r>
              <w:rPr>
                <w:b/>
                <w:bCs/>
              </w:rPr>
              <w:fldChar w:fldCharType="begin"/>
            </w:r>
            <w:r>
              <w:rPr>
                <w:b/>
                <w:bCs/>
              </w:rPr>
              <w:instrText>NUMPAGES</w:instrText>
            </w:r>
            <w:r>
              <w:rPr>
                <w:b/>
                <w:bCs/>
              </w:rPr>
              <w:fldChar w:fldCharType="separate"/>
            </w:r>
            <w:r w:rsidR="00D230A5">
              <w:rPr>
                <w:b/>
                <w:bCs/>
                <w:noProof/>
              </w:rPr>
              <w:t>5</w:t>
            </w:r>
            <w:r>
              <w:rPr>
                <w:b/>
                <w:bCs/>
              </w:rPr>
              <w:fldChar w:fldCharType="end"/>
            </w:r>
          </w:p>
        </w:sdtContent>
      </w:sdt>
    </w:sdtContent>
  </w:sdt>
  <w:p w14:paraId="34A5C132" w14:textId="77777777" w:rsidR="00547008" w:rsidRDefault="0054700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B156" w14:textId="77777777" w:rsidR="008C2CDE" w:rsidRDefault="008C2CDE" w:rsidP="00091057">
      <w:r>
        <w:separator/>
      </w:r>
    </w:p>
  </w:footnote>
  <w:footnote w:type="continuationSeparator" w:id="0">
    <w:p w14:paraId="13CA2775" w14:textId="77777777" w:rsidR="008C2CDE" w:rsidRDefault="008C2CDE" w:rsidP="0009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86C5" w14:textId="77777777" w:rsidR="00E023D6" w:rsidRPr="00E023D6" w:rsidRDefault="00000000">
    <w:pPr>
      <w:pStyle w:val="lfej"/>
      <w:rPr>
        <w:rFonts w:cs="Times New Roman"/>
        <w:b/>
        <w:bCs/>
        <w:color w:val="000000" w:themeColor="text1"/>
        <w:sz w:val="28"/>
        <w:szCs w:val="28"/>
      </w:rPr>
    </w:pPr>
    <w:sdt>
      <w:sdtPr>
        <w:rPr>
          <w:rFonts w:eastAsiaTheme="majorEastAsia" w:cs="Times New Roman"/>
          <w:b/>
          <w:bCs/>
          <w:color w:val="7F7F7F" w:themeColor="text1" w:themeTint="80"/>
          <w:sz w:val="28"/>
          <w:szCs w:val="28"/>
        </w:rPr>
        <w:alias w:val="Cím"/>
        <w:id w:val="78404852"/>
        <w:placeholder>
          <w:docPart w:val="187F0F1C38AF4FFEBAB85BA21115A456"/>
        </w:placeholder>
        <w:dataBinding w:prefixMappings="xmlns:ns0='http://schemas.openxmlformats.org/package/2006/metadata/core-properties' xmlns:ns1='http://purl.org/dc/elements/1.1/'" w:xpath="/ns0:coreProperties[1]/ns1:title[1]" w:storeItemID="{6C3C8BC8-F283-45AE-878A-BAB7291924A1}"/>
        <w:text/>
      </w:sdtPr>
      <w:sdtContent>
        <w:r w:rsidR="00E023D6" w:rsidRPr="00E023D6">
          <w:rPr>
            <w:rFonts w:eastAsiaTheme="majorEastAsia" w:cs="Times New Roman"/>
            <w:b/>
            <w:bCs/>
            <w:color w:val="7F7F7F" w:themeColor="text1" w:themeTint="80"/>
            <w:sz w:val="28"/>
            <w:szCs w:val="28"/>
          </w:rPr>
          <w:t>ATEV Zrt.</w:t>
        </w:r>
      </w:sdtContent>
    </w:sdt>
    <w:r w:rsidR="00E023D6">
      <w:rPr>
        <w:rFonts w:eastAsiaTheme="majorEastAsia" w:cs="Times New Roman"/>
        <w:b/>
        <w:bCs/>
        <w:color w:val="7F7F7F" w:themeColor="text1" w:themeTint="80"/>
        <w:sz w:val="28"/>
        <w:szCs w:val="28"/>
      </w:rPr>
      <w:tab/>
    </w:r>
    <w:r w:rsidR="00E023D6">
      <w:rPr>
        <w:rFonts w:eastAsiaTheme="majorEastAsia" w:cs="Times New Roman"/>
        <w:b/>
        <w:bCs/>
        <w:color w:val="7F7F7F" w:themeColor="text1" w:themeTint="80"/>
        <w:sz w:val="28"/>
        <w:szCs w:val="28"/>
      </w:rPr>
      <w:tab/>
    </w:r>
  </w:p>
  <w:p w14:paraId="699237BD" w14:textId="77777777" w:rsidR="00547008" w:rsidRPr="00E023D6" w:rsidRDefault="00547008">
    <w:pPr>
      <w:pStyle w:val="lfej"/>
      <w:rPr>
        <w:rFonts w:cs="Times New Roman"/>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7FE"/>
    <w:multiLevelType w:val="hybridMultilevel"/>
    <w:tmpl w:val="C7189834"/>
    <w:lvl w:ilvl="0" w:tplc="F70AE0B2">
      <w:start w:val="2"/>
      <w:numFmt w:val="bullet"/>
      <w:lvlText w:val="-"/>
      <w:lvlJc w:val="left"/>
      <w:pPr>
        <w:ind w:left="1065" w:hanging="360"/>
      </w:pPr>
      <w:rPr>
        <w:rFonts w:ascii="Times New Roman" w:eastAsia="Times New Roman" w:hAnsi="Times New Roman" w:cs="Times New Roman" w:hint="default"/>
        <w:u w:val="no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 w15:restartNumberingAfterBreak="0">
    <w:nsid w:val="022F79D2"/>
    <w:multiLevelType w:val="hybridMultilevel"/>
    <w:tmpl w:val="CE64498E"/>
    <w:lvl w:ilvl="0" w:tplc="17265D18">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A43FC"/>
    <w:multiLevelType w:val="hybridMultilevel"/>
    <w:tmpl w:val="E23E0B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016E8B"/>
    <w:multiLevelType w:val="hybridMultilevel"/>
    <w:tmpl w:val="99003B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FC19BD"/>
    <w:multiLevelType w:val="hybridMultilevel"/>
    <w:tmpl w:val="B2087CAC"/>
    <w:lvl w:ilvl="0" w:tplc="503EF0F6">
      <w:start w:val="1"/>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 w15:restartNumberingAfterBreak="0">
    <w:nsid w:val="212371C7"/>
    <w:multiLevelType w:val="hybridMultilevel"/>
    <w:tmpl w:val="474EFDE4"/>
    <w:lvl w:ilvl="0" w:tplc="DC18367A">
      <w:start w:val="2015"/>
      <w:numFmt w:val="bullet"/>
      <w:lvlText w:val="-"/>
      <w:lvlJc w:val="left"/>
      <w:pPr>
        <w:ind w:left="1429" w:hanging="360"/>
      </w:pPr>
      <w:rPr>
        <w:rFonts w:ascii="Times New Roman" w:eastAsia="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 w15:restartNumberingAfterBreak="0">
    <w:nsid w:val="226B2473"/>
    <w:multiLevelType w:val="hybridMultilevel"/>
    <w:tmpl w:val="C2B2B428"/>
    <w:lvl w:ilvl="0" w:tplc="C600ABBC">
      <w:start w:val="2"/>
      <w:numFmt w:val="bullet"/>
      <w:lvlText w:val="-"/>
      <w:lvlJc w:val="left"/>
      <w:pPr>
        <w:ind w:left="927" w:hanging="360"/>
      </w:pPr>
      <w:rPr>
        <w:rFonts w:ascii="Times New Roman" w:eastAsia="Times New Roman"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7" w15:restartNumberingAfterBreak="0">
    <w:nsid w:val="2A4D08C1"/>
    <w:multiLevelType w:val="hybridMultilevel"/>
    <w:tmpl w:val="7728D912"/>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BF33AE4"/>
    <w:multiLevelType w:val="multilevel"/>
    <w:tmpl w:val="DF845C4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231FC3"/>
    <w:multiLevelType w:val="hybridMultilevel"/>
    <w:tmpl w:val="7926449A"/>
    <w:lvl w:ilvl="0" w:tplc="43FA1D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FF75140"/>
    <w:multiLevelType w:val="singleLevel"/>
    <w:tmpl w:val="86366F74"/>
    <w:lvl w:ilvl="0">
      <w:numFmt w:val="bullet"/>
      <w:lvlText w:val="-"/>
      <w:lvlJc w:val="left"/>
      <w:pPr>
        <w:tabs>
          <w:tab w:val="num" w:pos="360"/>
        </w:tabs>
        <w:ind w:left="360" w:hanging="360"/>
      </w:pPr>
      <w:rPr>
        <w:rFonts w:hint="default"/>
      </w:rPr>
    </w:lvl>
  </w:abstractNum>
  <w:abstractNum w:abstractNumId="11" w15:restartNumberingAfterBreak="0">
    <w:nsid w:val="37D65200"/>
    <w:multiLevelType w:val="multilevel"/>
    <w:tmpl w:val="3C7CCB6C"/>
    <w:lvl w:ilvl="0">
      <w:start w:val="6"/>
      <w:numFmt w:val="decimal"/>
      <w:lvlText w:val="%1."/>
      <w:lvlJc w:val="left"/>
      <w:pPr>
        <w:ind w:left="360" w:hanging="360"/>
      </w:pPr>
      <w:rPr>
        <w:rFonts w:hint="default"/>
      </w:rPr>
    </w:lvl>
    <w:lvl w:ilvl="1">
      <w:start w:val="6"/>
      <w:numFmt w:val="decimal"/>
      <w:lvlText w:val="%1.%2."/>
      <w:lvlJc w:val="left"/>
      <w:pPr>
        <w:ind w:left="502"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E24A87"/>
    <w:multiLevelType w:val="hybridMultilevel"/>
    <w:tmpl w:val="26C0DF22"/>
    <w:lvl w:ilvl="0" w:tplc="D88271EE">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92F98"/>
    <w:multiLevelType w:val="hybridMultilevel"/>
    <w:tmpl w:val="B964D4D4"/>
    <w:lvl w:ilvl="0" w:tplc="C47A2598">
      <w:start w:val="1"/>
      <w:numFmt w:val="upperRoman"/>
      <w:lvlText w:val="%1."/>
      <w:lvlJc w:val="left"/>
      <w:pPr>
        <w:ind w:left="1429" w:hanging="72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4" w15:restartNumberingAfterBreak="0">
    <w:nsid w:val="3C5A794C"/>
    <w:multiLevelType w:val="hybridMultilevel"/>
    <w:tmpl w:val="181EBB9C"/>
    <w:lvl w:ilvl="0" w:tplc="887EC9E6">
      <w:start w:val="4"/>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5" w15:restartNumberingAfterBreak="0">
    <w:nsid w:val="3D5B14AB"/>
    <w:multiLevelType w:val="multilevel"/>
    <w:tmpl w:val="7E16B41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A272B8"/>
    <w:multiLevelType w:val="hybridMultilevel"/>
    <w:tmpl w:val="505C2BE4"/>
    <w:lvl w:ilvl="0" w:tplc="C6287FB8">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7" w15:restartNumberingAfterBreak="0">
    <w:nsid w:val="444133D3"/>
    <w:multiLevelType w:val="hybridMultilevel"/>
    <w:tmpl w:val="2484536A"/>
    <w:lvl w:ilvl="0" w:tplc="E0DAB55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A816A0F"/>
    <w:multiLevelType w:val="hybridMultilevel"/>
    <w:tmpl w:val="DC5E9B1E"/>
    <w:lvl w:ilvl="0" w:tplc="6B4811EC">
      <w:start w:val="2"/>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9" w15:restartNumberingAfterBreak="0">
    <w:nsid w:val="4B0A7C2D"/>
    <w:multiLevelType w:val="hybridMultilevel"/>
    <w:tmpl w:val="9FD405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0A634B5"/>
    <w:multiLevelType w:val="hybridMultilevel"/>
    <w:tmpl w:val="D6086B06"/>
    <w:lvl w:ilvl="0" w:tplc="716217DC">
      <w:start w:val="1"/>
      <w:numFmt w:val="bullet"/>
      <w:lvlText w:val="-"/>
      <w:lvlJc w:val="left"/>
      <w:pPr>
        <w:ind w:left="3195" w:hanging="360"/>
      </w:pPr>
      <w:rPr>
        <w:rFonts w:ascii="Times New Roman" w:eastAsia="Times New Roman" w:hAnsi="Times New Roman" w:cs="Times New Roman" w:hint="default"/>
      </w:rPr>
    </w:lvl>
    <w:lvl w:ilvl="1" w:tplc="040E0003" w:tentative="1">
      <w:start w:val="1"/>
      <w:numFmt w:val="bullet"/>
      <w:lvlText w:val="o"/>
      <w:lvlJc w:val="left"/>
      <w:pPr>
        <w:ind w:left="3915" w:hanging="360"/>
      </w:pPr>
      <w:rPr>
        <w:rFonts w:ascii="Courier New" w:hAnsi="Courier New" w:cs="Courier New" w:hint="default"/>
      </w:rPr>
    </w:lvl>
    <w:lvl w:ilvl="2" w:tplc="040E0005" w:tentative="1">
      <w:start w:val="1"/>
      <w:numFmt w:val="bullet"/>
      <w:lvlText w:val=""/>
      <w:lvlJc w:val="left"/>
      <w:pPr>
        <w:ind w:left="4635" w:hanging="360"/>
      </w:pPr>
      <w:rPr>
        <w:rFonts w:ascii="Wingdings" w:hAnsi="Wingdings" w:hint="default"/>
      </w:rPr>
    </w:lvl>
    <w:lvl w:ilvl="3" w:tplc="040E0001" w:tentative="1">
      <w:start w:val="1"/>
      <w:numFmt w:val="bullet"/>
      <w:lvlText w:val=""/>
      <w:lvlJc w:val="left"/>
      <w:pPr>
        <w:ind w:left="5355" w:hanging="360"/>
      </w:pPr>
      <w:rPr>
        <w:rFonts w:ascii="Symbol" w:hAnsi="Symbol" w:hint="default"/>
      </w:rPr>
    </w:lvl>
    <w:lvl w:ilvl="4" w:tplc="040E0003" w:tentative="1">
      <w:start w:val="1"/>
      <w:numFmt w:val="bullet"/>
      <w:lvlText w:val="o"/>
      <w:lvlJc w:val="left"/>
      <w:pPr>
        <w:ind w:left="6075" w:hanging="360"/>
      </w:pPr>
      <w:rPr>
        <w:rFonts w:ascii="Courier New" w:hAnsi="Courier New" w:cs="Courier New" w:hint="default"/>
      </w:rPr>
    </w:lvl>
    <w:lvl w:ilvl="5" w:tplc="040E0005" w:tentative="1">
      <w:start w:val="1"/>
      <w:numFmt w:val="bullet"/>
      <w:lvlText w:val=""/>
      <w:lvlJc w:val="left"/>
      <w:pPr>
        <w:ind w:left="6795" w:hanging="360"/>
      </w:pPr>
      <w:rPr>
        <w:rFonts w:ascii="Wingdings" w:hAnsi="Wingdings" w:hint="default"/>
      </w:rPr>
    </w:lvl>
    <w:lvl w:ilvl="6" w:tplc="040E0001" w:tentative="1">
      <w:start w:val="1"/>
      <w:numFmt w:val="bullet"/>
      <w:lvlText w:val=""/>
      <w:lvlJc w:val="left"/>
      <w:pPr>
        <w:ind w:left="7515" w:hanging="360"/>
      </w:pPr>
      <w:rPr>
        <w:rFonts w:ascii="Symbol" w:hAnsi="Symbol" w:hint="default"/>
      </w:rPr>
    </w:lvl>
    <w:lvl w:ilvl="7" w:tplc="040E0003" w:tentative="1">
      <w:start w:val="1"/>
      <w:numFmt w:val="bullet"/>
      <w:lvlText w:val="o"/>
      <w:lvlJc w:val="left"/>
      <w:pPr>
        <w:ind w:left="8235" w:hanging="360"/>
      </w:pPr>
      <w:rPr>
        <w:rFonts w:ascii="Courier New" w:hAnsi="Courier New" w:cs="Courier New" w:hint="default"/>
      </w:rPr>
    </w:lvl>
    <w:lvl w:ilvl="8" w:tplc="040E0005" w:tentative="1">
      <w:start w:val="1"/>
      <w:numFmt w:val="bullet"/>
      <w:lvlText w:val=""/>
      <w:lvlJc w:val="left"/>
      <w:pPr>
        <w:ind w:left="8955" w:hanging="360"/>
      </w:pPr>
      <w:rPr>
        <w:rFonts w:ascii="Wingdings" w:hAnsi="Wingdings" w:hint="default"/>
      </w:rPr>
    </w:lvl>
  </w:abstractNum>
  <w:abstractNum w:abstractNumId="21" w15:restartNumberingAfterBreak="0">
    <w:nsid w:val="51BC5D30"/>
    <w:multiLevelType w:val="hybridMultilevel"/>
    <w:tmpl w:val="08D670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3651787"/>
    <w:multiLevelType w:val="multilevel"/>
    <w:tmpl w:val="966E61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8F27472"/>
    <w:multiLevelType w:val="hybridMultilevel"/>
    <w:tmpl w:val="61F8F97C"/>
    <w:lvl w:ilvl="0" w:tplc="6DF2807A">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4" w15:restartNumberingAfterBreak="0">
    <w:nsid w:val="5A4318C5"/>
    <w:multiLevelType w:val="hybridMultilevel"/>
    <w:tmpl w:val="A8CAD8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3296961"/>
    <w:multiLevelType w:val="hybridMultilevel"/>
    <w:tmpl w:val="63E4C052"/>
    <w:lvl w:ilvl="0" w:tplc="902432C4">
      <w:start w:val="1"/>
      <w:numFmt w:val="decimal"/>
      <w:lvlText w:val="%1."/>
      <w:lvlJc w:val="left"/>
      <w:pPr>
        <w:tabs>
          <w:tab w:val="num" w:pos="1778"/>
        </w:tabs>
        <w:ind w:left="1778" w:hanging="360"/>
      </w:pPr>
      <w:rPr>
        <w:rFonts w:hint="default"/>
        <w:b w:val="0"/>
      </w:rPr>
    </w:lvl>
    <w:lvl w:ilvl="1" w:tplc="040E0019" w:tentative="1">
      <w:start w:val="1"/>
      <w:numFmt w:val="lowerLetter"/>
      <w:lvlText w:val="%2."/>
      <w:lvlJc w:val="left"/>
      <w:pPr>
        <w:tabs>
          <w:tab w:val="num" w:pos="2498"/>
        </w:tabs>
        <w:ind w:left="2498" w:hanging="360"/>
      </w:pPr>
    </w:lvl>
    <w:lvl w:ilvl="2" w:tplc="040E001B" w:tentative="1">
      <w:start w:val="1"/>
      <w:numFmt w:val="lowerRoman"/>
      <w:lvlText w:val="%3."/>
      <w:lvlJc w:val="right"/>
      <w:pPr>
        <w:tabs>
          <w:tab w:val="num" w:pos="3218"/>
        </w:tabs>
        <w:ind w:left="3218" w:hanging="180"/>
      </w:pPr>
    </w:lvl>
    <w:lvl w:ilvl="3" w:tplc="040E000F" w:tentative="1">
      <w:start w:val="1"/>
      <w:numFmt w:val="decimal"/>
      <w:lvlText w:val="%4."/>
      <w:lvlJc w:val="left"/>
      <w:pPr>
        <w:tabs>
          <w:tab w:val="num" w:pos="3938"/>
        </w:tabs>
        <w:ind w:left="3938" w:hanging="360"/>
      </w:pPr>
    </w:lvl>
    <w:lvl w:ilvl="4" w:tplc="040E0019" w:tentative="1">
      <w:start w:val="1"/>
      <w:numFmt w:val="lowerLetter"/>
      <w:lvlText w:val="%5."/>
      <w:lvlJc w:val="left"/>
      <w:pPr>
        <w:tabs>
          <w:tab w:val="num" w:pos="4658"/>
        </w:tabs>
        <w:ind w:left="4658" w:hanging="360"/>
      </w:pPr>
    </w:lvl>
    <w:lvl w:ilvl="5" w:tplc="040E001B" w:tentative="1">
      <w:start w:val="1"/>
      <w:numFmt w:val="lowerRoman"/>
      <w:lvlText w:val="%6."/>
      <w:lvlJc w:val="right"/>
      <w:pPr>
        <w:tabs>
          <w:tab w:val="num" w:pos="5378"/>
        </w:tabs>
        <w:ind w:left="5378" w:hanging="180"/>
      </w:pPr>
    </w:lvl>
    <w:lvl w:ilvl="6" w:tplc="040E000F" w:tentative="1">
      <w:start w:val="1"/>
      <w:numFmt w:val="decimal"/>
      <w:lvlText w:val="%7."/>
      <w:lvlJc w:val="left"/>
      <w:pPr>
        <w:tabs>
          <w:tab w:val="num" w:pos="6098"/>
        </w:tabs>
        <w:ind w:left="6098" w:hanging="360"/>
      </w:pPr>
    </w:lvl>
    <w:lvl w:ilvl="7" w:tplc="040E0019" w:tentative="1">
      <w:start w:val="1"/>
      <w:numFmt w:val="lowerLetter"/>
      <w:lvlText w:val="%8."/>
      <w:lvlJc w:val="left"/>
      <w:pPr>
        <w:tabs>
          <w:tab w:val="num" w:pos="6818"/>
        </w:tabs>
        <w:ind w:left="6818" w:hanging="360"/>
      </w:pPr>
    </w:lvl>
    <w:lvl w:ilvl="8" w:tplc="040E001B" w:tentative="1">
      <w:start w:val="1"/>
      <w:numFmt w:val="lowerRoman"/>
      <w:lvlText w:val="%9."/>
      <w:lvlJc w:val="right"/>
      <w:pPr>
        <w:tabs>
          <w:tab w:val="num" w:pos="7538"/>
        </w:tabs>
        <w:ind w:left="7538" w:hanging="180"/>
      </w:pPr>
    </w:lvl>
  </w:abstractNum>
  <w:abstractNum w:abstractNumId="26" w15:restartNumberingAfterBreak="0">
    <w:nsid w:val="726716F0"/>
    <w:multiLevelType w:val="hybridMultilevel"/>
    <w:tmpl w:val="7926449A"/>
    <w:lvl w:ilvl="0" w:tplc="43FA1D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2E62B48"/>
    <w:multiLevelType w:val="multilevel"/>
    <w:tmpl w:val="391EBE5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8438FA"/>
    <w:multiLevelType w:val="hybridMultilevel"/>
    <w:tmpl w:val="642090C0"/>
    <w:lvl w:ilvl="0" w:tplc="023E64F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15:restartNumberingAfterBreak="0">
    <w:nsid w:val="74A5317E"/>
    <w:multiLevelType w:val="hybridMultilevel"/>
    <w:tmpl w:val="E858103A"/>
    <w:lvl w:ilvl="0" w:tplc="ACCEE8F6">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0" w15:restartNumberingAfterBreak="0">
    <w:nsid w:val="788A15B4"/>
    <w:multiLevelType w:val="hybridMultilevel"/>
    <w:tmpl w:val="5204BB5A"/>
    <w:lvl w:ilvl="0" w:tplc="FB80E030">
      <w:start w:val="1"/>
      <w:numFmt w:val="upperRoman"/>
      <w:lvlText w:val="%1."/>
      <w:lvlJc w:val="left"/>
      <w:pPr>
        <w:ind w:left="1429" w:hanging="72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1" w15:restartNumberingAfterBreak="0">
    <w:nsid w:val="79BE421D"/>
    <w:multiLevelType w:val="hybridMultilevel"/>
    <w:tmpl w:val="2A405742"/>
    <w:lvl w:ilvl="0" w:tplc="C9A45248">
      <w:start w:val="2"/>
      <w:numFmt w:val="bullet"/>
      <w:lvlText w:val="-"/>
      <w:lvlJc w:val="left"/>
      <w:pPr>
        <w:ind w:left="927" w:hanging="360"/>
      </w:pPr>
      <w:rPr>
        <w:rFonts w:ascii="Times New Roman" w:eastAsia="Times New Roman" w:hAnsi="Times New Roman" w:cs="Times New Roman" w:hint="default"/>
        <w:u w:val="none"/>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32" w15:restartNumberingAfterBreak="0">
    <w:nsid w:val="7C230E76"/>
    <w:multiLevelType w:val="hybridMultilevel"/>
    <w:tmpl w:val="F1C6E78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E5131AB"/>
    <w:multiLevelType w:val="hybridMultilevel"/>
    <w:tmpl w:val="692AF40C"/>
    <w:lvl w:ilvl="0" w:tplc="84426DDE">
      <w:start w:val="1"/>
      <w:numFmt w:val="decimal"/>
      <w:lvlText w:val="%1."/>
      <w:lvlJc w:val="left"/>
      <w:pPr>
        <w:ind w:left="435" w:hanging="360"/>
      </w:pPr>
      <w:rPr>
        <w:rFonts w:hint="default"/>
      </w:rPr>
    </w:lvl>
    <w:lvl w:ilvl="1" w:tplc="040E0019" w:tentative="1">
      <w:start w:val="1"/>
      <w:numFmt w:val="lowerLetter"/>
      <w:lvlText w:val="%2."/>
      <w:lvlJc w:val="left"/>
      <w:pPr>
        <w:ind w:left="1155" w:hanging="360"/>
      </w:pPr>
    </w:lvl>
    <w:lvl w:ilvl="2" w:tplc="040E001B" w:tentative="1">
      <w:start w:val="1"/>
      <w:numFmt w:val="lowerRoman"/>
      <w:lvlText w:val="%3."/>
      <w:lvlJc w:val="right"/>
      <w:pPr>
        <w:ind w:left="1875" w:hanging="180"/>
      </w:pPr>
    </w:lvl>
    <w:lvl w:ilvl="3" w:tplc="040E000F" w:tentative="1">
      <w:start w:val="1"/>
      <w:numFmt w:val="decimal"/>
      <w:lvlText w:val="%4."/>
      <w:lvlJc w:val="left"/>
      <w:pPr>
        <w:ind w:left="2595" w:hanging="360"/>
      </w:pPr>
    </w:lvl>
    <w:lvl w:ilvl="4" w:tplc="040E0019" w:tentative="1">
      <w:start w:val="1"/>
      <w:numFmt w:val="lowerLetter"/>
      <w:lvlText w:val="%5."/>
      <w:lvlJc w:val="left"/>
      <w:pPr>
        <w:ind w:left="3315" w:hanging="360"/>
      </w:pPr>
    </w:lvl>
    <w:lvl w:ilvl="5" w:tplc="040E001B" w:tentative="1">
      <w:start w:val="1"/>
      <w:numFmt w:val="lowerRoman"/>
      <w:lvlText w:val="%6."/>
      <w:lvlJc w:val="right"/>
      <w:pPr>
        <w:ind w:left="4035" w:hanging="180"/>
      </w:pPr>
    </w:lvl>
    <w:lvl w:ilvl="6" w:tplc="040E000F" w:tentative="1">
      <w:start w:val="1"/>
      <w:numFmt w:val="decimal"/>
      <w:lvlText w:val="%7."/>
      <w:lvlJc w:val="left"/>
      <w:pPr>
        <w:ind w:left="4755" w:hanging="360"/>
      </w:pPr>
    </w:lvl>
    <w:lvl w:ilvl="7" w:tplc="040E0019" w:tentative="1">
      <w:start w:val="1"/>
      <w:numFmt w:val="lowerLetter"/>
      <w:lvlText w:val="%8."/>
      <w:lvlJc w:val="left"/>
      <w:pPr>
        <w:ind w:left="5475" w:hanging="360"/>
      </w:pPr>
    </w:lvl>
    <w:lvl w:ilvl="8" w:tplc="040E001B" w:tentative="1">
      <w:start w:val="1"/>
      <w:numFmt w:val="lowerRoman"/>
      <w:lvlText w:val="%9."/>
      <w:lvlJc w:val="right"/>
      <w:pPr>
        <w:ind w:left="6195" w:hanging="180"/>
      </w:pPr>
    </w:lvl>
  </w:abstractNum>
  <w:num w:numId="1" w16cid:durableId="1010259764">
    <w:abstractNumId w:val="0"/>
  </w:num>
  <w:num w:numId="2" w16cid:durableId="1351026145">
    <w:abstractNumId w:val="9"/>
  </w:num>
  <w:num w:numId="3" w16cid:durableId="969745471">
    <w:abstractNumId w:val="26"/>
  </w:num>
  <w:num w:numId="4" w16cid:durableId="935600100">
    <w:abstractNumId w:val="32"/>
  </w:num>
  <w:num w:numId="5" w16cid:durableId="1743285173">
    <w:abstractNumId w:val="3"/>
  </w:num>
  <w:num w:numId="6" w16cid:durableId="1329594710">
    <w:abstractNumId w:val="7"/>
  </w:num>
  <w:num w:numId="7" w16cid:durableId="2079739108">
    <w:abstractNumId w:val="15"/>
  </w:num>
  <w:num w:numId="8" w16cid:durableId="1922372438">
    <w:abstractNumId w:val="6"/>
  </w:num>
  <w:num w:numId="9" w16cid:durableId="1933120626">
    <w:abstractNumId w:val="23"/>
  </w:num>
  <w:num w:numId="10" w16cid:durableId="888568435">
    <w:abstractNumId w:val="20"/>
  </w:num>
  <w:num w:numId="11" w16cid:durableId="557517260">
    <w:abstractNumId w:val="14"/>
  </w:num>
  <w:num w:numId="12" w16cid:durableId="1266497412">
    <w:abstractNumId w:val="24"/>
  </w:num>
  <w:num w:numId="13" w16cid:durableId="1537696056">
    <w:abstractNumId w:val="4"/>
  </w:num>
  <w:num w:numId="14" w16cid:durableId="1522551253">
    <w:abstractNumId w:val="19"/>
  </w:num>
  <w:num w:numId="15" w16cid:durableId="135725158">
    <w:abstractNumId w:val="2"/>
  </w:num>
  <w:num w:numId="16" w16cid:durableId="1512838714">
    <w:abstractNumId w:val="18"/>
  </w:num>
  <w:num w:numId="17" w16cid:durableId="1034889099">
    <w:abstractNumId w:val="31"/>
  </w:num>
  <w:num w:numId="18" w16cid:durableId="730079950">
    <w:abstractNumId w:val="22"/>
  </w:num>
  <w:num w:numId="19" w16cid:durableId="581067186">
    <w:abstractNumId w:val="21"/>
  </w:num>
  <w:num w:numId="20" w16cid:durableId="19429897">
    <w:abstractNumId w:val="17"/>
  </w:num>
  <w:num w:numId="21" w16cid:durableId="1012344249">
    <w:abstractNumId w:val="16"/>
  </w:num>
  <w:num w:numId="22" w16cid:durableId="505678862">
    <w:abstractNumId w:val="29"/>
  </w:num>
  <w:num w:numId="23" w16cid:durableId="1657030115">
    <w:abstractNumId w:val="27"/>
  </w:num>
  <w:num w:numId="24" w16cid:durableId="1636519095">
    <w:abstractNumId w:val="13"/>
  </w:num>
  <w:num w:numId="25" w16cid:durableId="805855024">
    <w:abstractNumId w:val="30"/>
  </w:num>
  <w:num w:numId="26" w16cid:durableId="1959602542">
    <w:abstractNumId w:val="28"/>
  </w:num>
  <w:num w:numId="27" w16cid:durableId="1619339099">
    <w:abstractNumId w:val="1"/>
  </w:num>
  <w:num w:numId="28" w16cid:durableId="29960109">
    <w:abstractNumId w:val="12"/>
  </w:num>
  <w:num w:numId="29" w16cid:durableId="1580016693">
    <w:abstractNumId w:val="10"/>
  </w:num>
  <w:num w:numId="30" w16cid:durableId="1101531363">
    <w:abstractNumId w:val="25"/>
  </w:num>
  <w:num w:numId="31" w16cid:durableId="16850853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4823415">
    <w:abstractNumId w:val="5"/>
  </w:num>
  <w:num w:numId="33" w16cid:durableId="1448155050">
    <w:abstractNumId w:val="8"/>
  </w:num>
  <w:num w:numId="34" w16cid:durableId="1053576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B26"/>
    <w:rsid w:val="00000E00"/>
    <w:rsid w:val="000175B7"/>
    <w:rsid w:val="0003253F"/>
    <w:rsid w:val="0003579F"/>
    <w:rsid w:val="00040B65"/>
    <w:rsid w:val="00043E88"/>
    <w:rsid w:val="0004507D"/>
    <w:rsid w:val="00045E7F"/>
    <w:rsid w:val="000508F3"/>
    <w:rsid w:val="000529F4"/>
    <w:rsid w:val="00052EA4"/>
    <w:rsid w:val="000538D6"/>
    <w:rsid w:val="000566F4"/>
    <w:rsid w:val="00066C48"/>
    <w:rsid w:val="000673AB"/>
    <w:rsid w:val="00074420"/>
    <w:rsid w:val="00076541"/>
    <w:rsid w:val="00083937"/>
    <w:rsid w:val="0008699A"/>
    <w:rsid w:val="00091057"/>
    <w:rsid w:val="000A3D22"/>
    <w:rsid w:val="000A5C46"/>
    <w:rsid w:val="000B362D"/>
    <w:rsid w:val="000B6FCC"/>
    <w:rsid w:val="000C2139"/>
    <w:rsid w:val="000C3E0A"/>
    <w:rsid w:val="000C3E11"/>
    <w:rsid w:val="000C4236"/>
    <w:rsid w:val="000C5DC6"/>
    <w:rsid w:val="000D0A38"/>
    <w:rsid w:val="000E3E7F"/>
    <w:rsid w:val="000E4285"/>
    <w:rsid w:val="000F10DC"/>
    <w:rsid w:val="000F751D"/>
    <w:rsid w:val="00103ADF"/>
    <w:rsid w:val="0011300A"/>
    <w:rsid w:val="001163EE"/>
    <w:rsid w:val="00117D17"/>
    <w:rsid w:val="00120B85"/>
    <w:rsid w:val="00121AF4"/>
    <w:rsid w:val="00122FBF"/>
    <w:rsid w:val="00123CF3"/>
    <w:rsid w:val="001240A5"/>
    <w:rsid w:val="0012427F"/>
    <w:rsid w:val="0012791A"/>
    <w:rsid w:val="00134FB6"/>
    <w:rsid w:val="00136A5F"/>
    <w:rsid w:val="00137B26"/>
    <w:rsid w:val="00144A49"/>
    <w:rsid w:val="001458B8"/>
    <w:rsid w:val="001469CD"/>
    <w:rsid w:val="00164399"/>
    <w:rsid w:val="0016744F"/>
    <w:rsid w:val="00171036"/>
    <w:rsid w:val="00182834"/>
    <w:rsid w:val="00187350"/>
    <w:rsid w:val="00190D2B"/>
    <w:rsid w:val="0019782E"/>
    <w:rsid w:val="001A55B0"/>
    <w:rsid w:val="001B7676"/>
    <w:rsid w:val="001C0354"/>
    <w:rsid w:val="001C38AB"/>
    <w:rsid w:val="001C6F8B"/>
    <w:rsid w:val="001D48F1"/>
    <w:rsid w:val="001E4844"/>
    <w:rsid w:val="001E732D"/>
    <w:rsid w:val="001F2A57"/>
    <w:rsid w:val="001F5791"/>
    <w:rsid w:val="001F68E8"/>
    <w:rsid w:val="002225C8"/>
    <w:rsid w:val="00222ED7"/>
    <w:rsid w:val="00223020"/>
    <w:rsid w:val="00223E77"/>
    <w:rsid w:val="00226440"/>
    <w:rsid w:val="00227638"/>
    <w:rsid w:val="00230D90"/>
    <w:rsid w:val="002356A6"/>
    <w:rsid w:val="002376BB"/>
    <w:rsid w:val="0024165E"/>
    <w:rsid w:val="00241D5C"/>
    <w:rsid w:val="00242755"/>
    <w:rsid w:val="00243FA2"/>
    <w:rsid w:val="00247AA6"/>
    <w:rsid w:val="00250187"/>
    <w:rsid w:val="00264029"/>
    <w:rsid w:val="002647D5"/>
    <w:rsid w:val="00265175"/>
    <w:rsid w:val="002712DC"/>
    <w:rsid w:val="00272068"/>
    <w:rsid w:val="0028150C"/>
    <w:rsid w:val="0029003C"/>
    <w:rsid w:val="002905F4"/>
    <w:rsid w:val="002A179B"/>
    <w:rsid w:val="002A6C28"/>
    <w:rsid w:val="002A711E"/>
    <w:rsid w:val="002C0B0E"/>
    <w:rsid w:val="002D603E"/>
    <w:rsid w:val="002E07B9"/>
    <w:rsid w:val="002E57D4"/>
    <w:rsid w:val="002F1375"/>
    <w:rsid w:val="002F7D82"/>
    <w:rsid w:val="0030436F"/>
    <w:rsid w:val="00304BC5"/>
    <w:rsid w:val="003226A4"/>
    <w:rsid w:val="00324FA3"/>
    <w:rsid w:val="003275DE"/>
    <w:rsid w:val="00327D04"/>
    <w:rsid w:val="0033377C"/>
    <w:rsid w:val="00333C7F"/>
    <w:rsid w:val="00342888"/>
    <w:rsid w:val="003505FF"/>
    <w:rsid w:val="0035374D"/>
    <w:rsid w:val="0035589A"/>
    <w:rsid w:val="003562D3"/>
    <w:rsid w:val="003819AA"/>
    <w:rsid w:val="00382367"/>
    <w:rsid w:val="00385B06"/>
    <w:rsid w:val="00385BBC"/>
    <w:rsid w:val="0038766A"/>
    <w:rsid w:val="0039666F"/>
    <w:rsid w:val="00397E0E"/>
    <w:rsid w:val="003A6372"/>
    <w:rsid w:val="003A6642"/>
    <w:rsid w:val="003B07D2"/>
    <w:rsid w:val="003B7507"/>
    <w:rsid w:val="003C44D8"/>
    <w:rsid w:val="003C51D0"/>
    <w:rsid w:val="003D13ED"/>
    <w:rsid w:val="003D2AB8"/>
    <w:rsid w:val="003D2DFF"/>
    <w:rsid w:val="003D67C5"/>
    <w:rsid w:val="003E4886"/>
    <w:rsid w:val="003E5740"/>
    <w:rsid w:val="003F3707"/>
    <w:rsid w:val="00407211"/>
    <w:rsid w:val="00412F6C"/>
    <w:rsid w:val="00413BC3"/>
    <w:rsid w:val="004158C7"/>
    <w:rsid w:val="0041796E"/>
    <w:rsid w:val="0042242C"/>
    <w:rsid w:val="0042338F"/>
    <w:rsid w:val="004273D8"/>
    <w:rsid w:val="004531BB"/>
    <w:rsid w:val="0045548B"/>
    <w:rsid w:val="00461847"/>
    <w:rsid w:val="004630D1"/>
    <w:rsid w:val="00465FF8"/>
    <w:rsid w:val="004679CF"/>
    <w:rsid w:val="00471ADB"/>
    <w:rsid w:val="00480D18"/>
    <w:rsid w:val="00482026"/>
    <w:rsid w:val="004A713D"/>
    <w:rsid w:val="004B0824"/>
    <w:rsid w:val="004B493A"/>
    <w:rsid w:val="004C50A6"/>
    <w:rsid w:val="004D31BF"/>
    <w:rsid w:val="004D3E13"/>
    <w:rsid w:val="004D3FDA"/>
    <w:rsid w:val="004E08FF"/>
    <w:rsid w:val="004E14FF"/>
    <w:rsid w:val="004F36BB"/>
    <w:rsid w:val="004F7449"/>
    <w:rsid w:val="005027F7"/>
    <w:rsid w:val="00507477"/>
    <w:rsid w:val="0051794D"/>
    <w:rsid w:val="00523A9A"/>
    <w:rsid w:val="00524279"/>
    <w:rsid w:val="0052579B"/>
    <w:rsid w:val="00530FF9"/>
    <w:rsid w:val="00533210"/>
    <w:rsid w:val="00535E83"/>
    <w:rsid w:val="005364BE"/>
    <w:rsid w:val="005417D4"/>
    <w:rsid w:val="005435D2"/>
    <w:rsid w:val="00543EC4"/>
    <w:rsid w:val="00547008"/>
    <w:rsid w:val="005509CC"/>
    <w:rsid w:val="00567260"/>
    <w:rsid w:val="00570578"/>
    <w:rsid w:val="005713FB"/>
    <w:rsid w:val="00573DD9"/>
    <w:rsid w:val="005774EE"/>
    <w:rsid w:val="005856F5"/>
    <w:rsid w:val="00595FC5"/>
    <w:rsid w:val="00597FB9"/>
    <w:rsid w:val="005A3D60"/>
    <w:rsid w:val="005A4842"/>
    <w:rsid w:val="005C26FA"/>
    <w:rsid w:val="005E332B"/>
    <w:rsid w:val="005E4C92"/>
    <w:rsid w:val="005E55EC"/>
    <w:rsid w:val="005F402E"/>
    <w:rsid w:val="006008A1"/>
    <w:rsid w:val="00602086"/>
    <w:rsid w:val="0060221A"/>
    <w:rsid w:val="00607D84"/>
    <w:rsid w:val="00614EDB"/>
    <w:rsid w:val="006207C8"/>
    <w:rsid w:val="00621AB7"/>
    <w:rsid w:val="006312C6"/>
    <w:rsid w:val="0063389E"/>
    <w:rsid w:val="00636E97"/>
    <w:rsid w:val="00640566"/>
    <w:rsid w:val="00645B29"/>
    <w:rsid w:val="006511C4"/>
    <w:rsid w:val="00653887"/>
    <w:rsid w:val="006612E8"/>
    <w:rsid w:val="006624EE"/>
    <w:rsid w:val="0066461D"/>
    <w:rsid w:val="00673632"/>
    <w:rsid w:val="00680E30"/>
    <w:rsid w:val="00680E7A"/>
    <w:rsid w:val="006810D5"/>
    <w:rsid w:val="00686E63"/>
    <w:rsid w:val="00692F2C"/>
    <w:rsid w:val="006B6E5A"/>
    <w:rsid w:val="006C0E83"/>
    <w:rsid w:val="006C29CB"/>
    <w:rsid w:val="006C6B2E"/>
    <w:rsid w:val="006C6ED3"/>
    <w:rsid w:val="006D26C4"/>
    <w:rsid w:val="006D4729"/>
    <w:rsid w:val="006D7F52"/>
    <w:rsid w:val="006F2EA0"/>
    <w:rsid w:val="00700E05"/>
    <w:rsid w:val="00716FCA"/>
    <w:rsid w:val="00724C0A"/>
    <w:rsid w:val="00740E13"/>
    <w:rsid w:val="00742D2F"/>
    <w:rsid w:val="00746526"/>
    <w:rsid w:val="007533AC"/>
    <w:rsid w:val="007555BE"/>
    <w:rsid w:val="0075662A"/>
    <w:rsid w:val="00762DD1"/>
    <w:rsid w:val="007673FF"/>
    <w:rsid w:val="00767F6F"/>
    <w:rsid w:val="007718F2"/>
    <w:rsid w:val="00775A43"/>
    <w:rsid w:val="00795355"/>
    <w:rsid w:val="00796211"/>
    <w:rsid w:val="007A2B41"/>
    <w:rsid w:val="007A5738"/>
    <w:rsid w:val="007B00D7"/>
    <w:rsid w:val="007C10EC"/>
    <w:rsid w:val="007D03E4"/>
    <w:rsid w:val="007D6751"/>
    <w:rsid w:val="007D69DC"/>
    <w:rsid w:val="007E6E40"/>
    <w:rsid w:val="007F0B47"/>
    <w:rsid w:val="00807D1C"/>
    <w:rsid w:val="00810735"/>
    <w:rsid w:val="00830A27"/>
    <w:rsid w:val="00837298"/>
    <w:rsid w:val="00841DCF"/>
    <w:rsid w:val="0084607C"/>
    <w:rsid w:val="00846D87"/>
    <w:rsid w:val="008502EE"/>
    <w:rsid w:val="008511FC"/>
    <w:rsid w:val="008512BE"/>
    <w:rsid w:val="0085389B"/>
    <w:rsid w:val="0085493D"/>
    <w:rsid w:val="00857E49"/>
    <w:rsid w:val="00861545"/>
    <w:rsid w:val="00862357"/>
    <w:rsid w:val="00881ACB"/>
    <w:rsid w:val="00884492"/>
    <w:rsid w:val="008863BD"/>
    <w:rsid w:val="008971AA"/>
    <w:rsid w:val="00897AD7"/>
    <w:rsid w:val="008B1085"/>
    <w:rsid w:val="008C2CDE"/>
    <w:rsid w:val="008C612F"/>
    <w:rsid w:val="008C6201"/>
    <w:rsid w:val="008E33DB"/>
    <w:rsid w:val="008E48A6"/>
    <w:rsid w:val="008E4FC6"/>
    <w:rsid w:val="008F6CF2"/>
    <w:rsid w:val="00900445"/>
    <w:rsid w:val="009039D5"/>
    <w:rsid w:val="009136B6"/>
    <w:rsid w:val="00914418"/>
    <w:rsid w:val="0091632D"/>
    <w:rsid w:val="00916B48"/>
    <w:rsid w:val="00922189"/>
    <w:rsid w:val="00935AC3"/>
    <w:rsid w:val="009365C1"/>
    <w:rsid w:val="00942419"/>
    <w:rsid w:val="00974547"/>
    <w:rsid w:val="00983D24"/>
    <w:rsid w:val="00993B65"/>
    <w:rsid w:val="009B2E12"/>
    <w:rsid w:val="009B30A0"/>
    <w:rsid w:val="009B74FD"/>
    <w:rsid w:val="009C0B5F"/>
    <w:rsid w:val="009C30CC"/>
    <w:rsid w:val="009C44B5"/>
    <w:rsid w:val="009D1AE0"/>
    <w:rsid w:val="009D26F5"/>
    <w:rsid w:val="009D337C"/>
    <w:rsid w:val="009D51C2"/>
    <w:rsid w:val="009D6106"/>
    <w:rsid w:val="009E78BD"/>
    <w:rsid w:val="009F0BA1"/>
    <w:rsid w:val="00A074AD"/>
    <w:rsid w:val="00A115E9"/>
    <w:rsid w:val="00A16442"/>
    <w:rsid w:val="00A207BF"/>
    <w:rsid w:val="00A2327F"/>
    <w:rsid w:val="00A25677"/>
    <w:rsid w:val="00A325BF"/>
    <w:rsid w:val="00A35EB6"/>
    <w:rsid w:val="00A47BA8"/>
    <w:rsid w:val="00A55242"/>
    <w:rsid w:val="00A57907"/>
    <w:rsid w:val="00A610A8"/>
    <w:rsid w:val="00A63EF2"/>
    <w:rsid w:val="00A71441"/>
    <w:rsid w:val="00A73D60"/>
    <w:rsid w:val="00A77CA2"/>
    <w:rsid w:val="00A85D1A"/>
    <w:rsid w:val="00A90C31"/>
    <w:rsid w:val="00A91D78"/>
    <w:rsid w:val="00A97090"/>
    <w:rsid w:val="00AA5BD2"/>
    <w:rsid w:val="00AA7F12"/>
    <w:rsid w:val="00AD3630"/>
    <w:rsid w:val="00AE150A"/>
    <w:rsid w:val="00AE3C81"/>
    <w:rsid w:val="00AE692C"/>
    <w:rsid w:val="00AF2015"/>
    <w:rsid w:val="00B04425"/>
    <w:rsid w:val="00B16008"/>
    <w:rsid w:val="00B246D1"/>
    <w:rsid w:val="00B41854"/>
    <w:rsid w:val="00B41A0D"/>
    <w:rsid w:val="00B51285"/>
    <w:rsid w:val="00B56138"/>
    <w:rsid w:val="00B56E4D"/>
    <w:rsid w:val="00B573AA"/>
    <w:rsid w:val="00B6676B"/>
    <w:rsid w:val="00B7106F"/>
    <w:rsid w:val="00B73653"/>
    <w:rsid w:val="00B80DFF"/>
    <w:rsid w:val="00BA64F2"/>
    <w:rsid w:val="00BA6708"/>
    <w:rsid w:val="00BA6F8A"/>
    <w:rsid w:val="00BB3D9D"/>
    <w:rsid w:val="00BB6063"/>
    <w:rsid w:val="00BB7BFB"/>
    <w:rsid w:val="00BC1199"/>
    <w:rsid w:val="00BC22BA"/>
    <w:rsid w:val="00BD036C"/>
    <w:rsid w:val="00BD0D94"/>
    <w:rsid w:val="00BD268D"/>
    <w:rsid w:val="00BD74AA"/>
    <w:rsid w:val="00BF2D13"/>
    <w:rsid w:val="00BF338D"/>
    <w:rsid w:val="00BF4AAF"/>
    <w:rsid w:val="00BF7341"/>
    <w:rsid w:val="00C02314"/>
    <w:rsid w:val="00C02D32"/>
    <w:rsid w:val="00C03515"/>
    <w:rsid w:val="00C039D5"/>
    <w:rsid w:val="00C0738E"/>
    <w:rsid w:val="00C10302"/>
    <w:rsid w:val="00C11B22"/>
    <w:rsid w:val="00C22EBC"/>
    <w:rsid w:val="00C24681"/>
    <w:rsid w:val="00C26BCF"/>
    <w:rsid w:val="00C47415"/>
    <w:rsid w:val="00C475AB"/>
    <w:rsid w:val="00C52077"/>
    <w:rsid w:val="00C7288D"/>
    <w:rsid w:val="00C729DE"/>
    <w:rsid w:val="00C84DA3"/>
    <w:rsid w:val="00CA02E1"/>
    <w:rsid w:val="00CA3304"/>
    <w:rsid w:val="00CA4AC4"/>
    <w:rsid w:val="00CB0850"/>
    <w:rsid w:val="00CB4479"/>
    <w:rsid w:val="00CC3148"/>
    <w:rsid w:val="00CD3C32"/>
    <w:rsid w:val="00CE48A5"/>
    <w:rsid w:val="00CE7098"/>
    <w:rsid w:val="00CF0888"/>
    <w:rsid w:val="00CF19D2"/>
    <w:rsid w:val="00CF6E68"/>
    <w:rsid w:val="00CF7B1D"/>
    <w:rsid w:val="00D02EC5"/>
    <w:rsid w:val="00D03940"/>
    <w:rsid w:val="00D07F97"/>
    <w:rsid w:val="00D11C8A"/>
    <w:rsid w:val="00D1742C"/>
    <w:rsid w:val="00D21819"/>
    <w:rsid w:val="00D230A5"/>
    <w:rsid w:val="00D26B29"/>
    <w:rsid w:val="00D36AB9"/>
    <w:rsid w:val="00D36BA4"/>
    <w:rsid w:val="00D37858"/>
    <w:rsid w:val="00D41D8C"/>
    <w:rsid w:val="00D4782F"/>
    <w:rsid w:val="00D5206B"/>
    <w:rsid w:val="00D71920"/>
    <w:rsid w:val="00D76895"/>
    <w:rsid w:val="00D83069"/>
    <w:rsid w:val="00D8663E"/>
    <w:rsid w:val="00D9648C"/>
    <w:rsid w:val="00DA5E88"/>
    <w:rsid w:val="00DB2AFE"/>
    <w:rsid w:val="00DC145F"/>
    <w:rsid w:val="00DC65CC"/>
    <w:rsid w:val="00DC6784"/>
    <w:rsid w:val="00DD2CBA"/>
    <w:rsid w:val="00DD3238"/>
    <w:rsid w:val="00DD6DB1"/>
    <w:rsid w:val="00DE2335"/>
    <w:rsid w:val="00DE28DB"/>
    <w:rsid w:val="00DE29DA"/>
    <w:rsid w:val="00DF2EFA"/>
    <w:rsid w:val="00E023D6"/>
    <w:rsid w:val="00E10993"/>
    <w:rsid w:val="00E15817"/>
    <w:rsid w:val="00E17052"/>
    <w:rsid w:val="00E17061"/>
    <w:rsid w:val="00E3227A"/>
    <w:rsid w:val="00E4116C"/>
    <w:rsid w:val="00E60E05"/>
    <w:rsid w:val="00E61A21"/>
    <w:rsid w:val="00E65277"/>
    <w:rsid w:val="00E65F23"/>
    <w:rsid w:val="00E67507"/>
    <w:rsid w:val="00E709FF"/>
    <w:rsid w:val="00E72B31"/>
    <w:rsid w:val="00E86D1A"/>
    <w:rsid w:val="00E87854"/>
    <w:rsid w:val="00E87D05"/>
    <w:rsid w:val="00EA300F"/>
    <w:rsid w:val="00EA311D"/>
    <w:rsid w:val="00EA5768"/>
    <w:rsid w:val="00EB60FA"/>
    <w:rsid w:val="00EC6151"/>
    <w:rsid w:val="00ED5CA1"/>
    <w:rsid w:val="00ED6218"/>
    <w:rsid w:val="00ED6882"/>
    <w:rsid w:val="00ED6C32"/>
    <w:rsid w:val="00EE31B1"/>
    <w:rsid w:val="00EE66B8"/>
    <w:rsid w:val="00EF0F12"/>
    <w:rsid w:val="00F4548C"/>
    <w:rsid w:val="00F464B8"/>
    <w:rsid w:val="00F517D3"/>
    <w:rsid w:val="00F51833"/>
    <w:rsid w:val="00F64AD7"/>
    <w:rsid w:val="00F65B0C"/>
    <w:rsid w:val="00F663F0"/>
    <w:rsid w:val="00F71747"/>
    <w:rsid w:val="00F72E6E"/>
    <w:rsid w:val="00F74D38"/>
    <w:rsid w:val="00F76082"/>
    <w:rsid w:val="00F7742D"/>
    <w:rsid w:val="00F84459"/>
    <w:rsid w:val="00F872EC"/>
    <w:rsid w:val="00FA2F7E"/>
    <w:rsid w:val="00FA3038"/>
    <w:rsid w:val="00FB672E"/>
    <w:rsid w:val="00FB6AF6"/>
    <w:rsid w:val="00FC2D88"/>
    <w:rsid w:val="00FC3766"/>
    <w:rsid w:val="00FC7424"/>
    <w:rsid w:val="00FE1B89"/>
    <w:rsid w:val="00FE4DA4"/>
    <w:rsid w:val="00FE79BE"/>
    <w:rsid w:val="00FF1492"/>
    <w:rsid w:val="00FF159F"/>
    <w:rsid w:val="00FF6F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354B2"/>
  <w15:docId w15:val="{D5723E10-C0D2-4E54-B4F6-A8669227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B6FCC"/>
    <w:pPr>
      <w:spacing w:after="0" w:line="240" w:lineRule="auto"/>
    </w:pPr>
    <w:rPr>
      <w:rFonts w:ascii="Times New Roman" w:hAnsi="Times New Roman"/>
      <w:sz w:val="24"/>
      <w:szCs w:val="24"/>
      <w:lang w:eastAsia="hu-HU"/>
    </w:rPr>
  </w:style>
  <w:style w:type="paragraph" w:styleId="Cmsor1">
    <w:name w:val="heading 1"/>
    <w:basedOn w:val="Norml"/>
    <w:link w:val="Cmsor1Char"/>
    <w:uiPriority w:val="9"/>
    <w:qFormat/>
    <w:rsid w:val="00052EA4"/>
    <w:pPr>
      <w:widowControl w:val="0"/>
      <w:autoSpaceDE w:val="0"/>
      <w:autoSpaceDN w:val="0"/>
      <w:ind w:left="835"/>
      <w:outlineLvl w:val="0"/>
    </w:pPr>
    <w:rPr>
      <w:rFonts w:eastAsia="Times New Roman" w:cs="Times New Roman"/>
      <w:b/>
      <w:bCs/>
      <w:sz w:val="21"/>
      <w:szCs w:val="21"/>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37B26"/>
    <w:pPr>
      <w:ind w:left="720"/>
      <w:contextualSpacing/>
    </w:pPr>
    <w:rPr>
      <w:rFonts w:eastAsia="Times New Roman" w:cs="Times New Roman"/>
    </w:rPr>
  </w:style>
  <w:style w:type="paragraph" w:styleId="lfej">
    <w:name w:val="header"/>
    <w:basedOn w:val="Norml"/>
    <w:link w:val="lfejChar"/>
    <w:uiPriority w:val="99"/>
    <w:unhideWhenUsed/>
    <w:rsid w:val="00091057"/>
    <w:pPr>
      <w:tabs>
        <w:tab w:val="center" w:pos="4536"/>
        <w:tab w:val="right" w:pos="9072"/>
      </w:tabs>
    </w:pPr>
  </w:style>
  <w:style w:type="character" w:customStyle="1" w:styleId="lfejChar">
    <w:name w:val="Élőfej Char"/>
    <w:basedOn w:val="Bekezdsalapbettpusa"/>
    <w:link w:val="lfej"/>
    <w:uiPriority w:val="99"/>
    <w:rsid w:val="00091057"/>
    <w:rPr>
      <w:rFonts w:ascii="Times New Roman" w:hAnsi="Times New Roman"/>
      <w:sz w:val="24"/>
      <w:szCs w:val="24"/>
      <w:lang w:eastAsia="hu-HU"/>
    </w:rPr>
  </w:style>
  <w:style w:type="paragraph" w:styleId="llb">
    <w:name w:val="footer"/>
    <w:basedOn w:val="Norml"/>
    <w:link w:val="llbChar"/>
    <w:uiPriority w:val="99"/>
    <w:unhideWhenUsed/>
    <w:rsid w:val="00091057"/>
    <w:pPr>
      <w:tabs>
        <w:tab w:val="center" w:pos="4536"/>
        <w:tab w:val="right" w:pos="9072"/>
      </w:tabs>
    </w:pPr>
  </w:style>
  <w:style w:type="character" w:customStyle="1" w:styleId="llbChar">
    <w:name w:val="Élőláb Char"/>
    <w:basedOn w:val="Bekezdsalapbettpusa"/>
    <w:link w:val="llb"/>
    <w:uiPriority w:val="99"/>
    <w:rsid w:val="00091057"/>
    <w:rPr>
      <w:rFonts w:ascii="Times New Roman" w:hAnsi="Times New Roman"/>
      <w:sz w:val="24"/>
      <w:szCs w:val="24"/>
      <w:lang w:eastAsia="hu-HU"/>
    </w:rPr>
  </w:style>
  <w:style w:type="paragraph" w:styleId="Buborkszveg">
    <w:name w:val="Balloon Text"/>
    <w:basedOn w:val="Norml"/>
    <w:link w:val="BuborkszvegChar"/>
    <w:uiPriority w:val="99"/>
    <w:semiHidden/>
    <w:unhideWhenUsed/>
    <w:rsid w:val="00045E7F"/>
    <w:rPr>
      <w:rFonts w:ascii="Tahoma" w:hAnsi="Tahoma" w:cs="Tahoma"/>
      <w:sz w:val="16"/>
      <w:szCs w:val="16"/>
    </w:rPr>
  </w:style>
  <w:style w:type="character" w:customStyle="1" w:styleId="BuborkszvegChar">
    <w:name w:val="Buborékszöveg Char"/>
    <w:basedOn w:val="Bekezdsalapbettpusa"/>
    <w:link w:val="Buborkszveg"/>
    <w:uiPriority w:val="99"/>
    <w:semiHidden/>
    <w:rsid w:val="00045E7F"/>
    <w:rPr>
      <w:rFonts w:ascii="Tahoma" w:hAnsi="Tahoma" w:cs="Tahoma"/>
      <w:sz w:val="16"/>
      <w:szCs w:val="16"/>
      <w:lang w:eastAsia="hu-HU"/>
    </w:rPr>
  </w:style>
  <w:style w:type="character" w:styleId="Hiperhivatkozs">
    <w:name w:val="Hyperlink"/>
    <w:basedOn w:val="Bekezdsalapbettpusa"/>
    <w:uiPriority w:val="99"/>
    <w:unhideWhenUsed/>
    <w:rsid w:val="00C84DA3"/>
    <w:rPr>
      <w:color w:val="0000FF" w:themeColor="hyperlink"/>
      <w:u w:val="single"/>
    </w:rPr>
  </w:style>
  <w:style w:type="character" w:styleId="Kiemels2">
    <w:name w:val="Strong"/>
    <w:basedOn w:val="Bekezdsalapbettpusa"/>
    <w:uiPriority w:val="22"/>
    <w:qFormat/>
    <w:rsid w:val="009365C1"/>
    <w:rPr>
      <w:b/>
      <w:bCs/>
    </w:rPr>
  </w:style>
  <w:style w:type="character" w:customStyle="1" w:styleId="object4">
    <w:name w:val="object4"/>
    <w:basedOn w:val="Bekezdsalapbettpusa"/>
    <w:rsid w:val="009365C1"/>
  </w:style>
  <w:style w:type="paragraph" w:styleId="Szvegtrzsbehzssal">
    <w:name w:val="Body Text Indent"/>
    <w:basedOn w:val="Norml"/>
    <w:link w:val="SzvegtrzsbehzssalChar"/>
    <w:rsid w:val="00547008"/>
    <w:pPr>
      <w:ind w:left="360"/>
      <w:jc w:val="both"/>
    </w:pPr>
    <w:rPr>
      <w:rFonts w:eastAsia="Times New Roman" w:cs="Times New Roman"/>
      <w:szCs w:val="20"/>
    </w:rPr>
  </w:style>
  <w:style w:type="character" w:customStyle="1" w:styleId="SzvegtrzsbehzssalChar">
    <w:name w:val="Szövegtörzs behúzással Char"/>
    <w:basedOn w:val="Bekezdsalapbettpusa"/>
    <w:link w:val="Szvegtrzsbehzssal"/>
    <w:rsid w:val="00547008"/>
    <w:rPr>
      <w:rFonts w:ascii="Times New Roman" w:eastAsia="Times New Roman" w:hAnsi="Times New Roman" w:cs="Times New Roman"/>
      <w:sz w:val="24"/>
      <w:szCs w:val="20"/>
      <w:lang w:eastAsia="hu-HU"/>
    </w:rPr>
  </w:style>
  <w:style w:type="character" w:styleId="Feloldatlanmegemlts">
    <w:name w:val="Unresolved Mention"/>
    <w:basedOn w:val="Bekezdsalapbettpusa"/>
    <w:uiPriority w:val="99"/>
    <w:semiHidden/>
    <w:unhideWhenUsed/>
    <w:rsid w:val="00FF159F"/>
    <w:rPr>
      <w:color w:val="605E5C"/>
      <w:shd w:val="clear" w:color="auto" w:fill="E1DFDD"/>
    </w:rPr>
  </w:style>
  <w:style w:type="character" w:styleId="Jegyzethivatkozs">
    <w:name w:val="annotation reference"/>
    <w:basedOn w:val="Bekezdsalapbettpusa"/>
    <w:uiPriority w:val="99"/>
    <w:semiHidden/>
    <w:unhideWhenUsed/>
    <w:rsid w:val="00074420"/>
    <w:rPr>
      <w:sz w:val="16"/>
      <w:szCs w:val="16"/>
    </w:rPr>
  </w:style>
  <w:style w:type="paragraph" w:styleId="Jegyzetszveg">
    <w:name w:val="annotation text"/>
    <w:basedOn w:val="Norml"/>
    <w:link w:val="JegyzetszvegChar"/>
    <w:uiPriority w:val="99"/>
    <w:unhideWhenUsed/>
    <w:rsid w:val="00074420"/>
    <w:rPr>
      <w:sz w:val="20"/>
      <w:szCs w:val="20"/>
    </w:rPr>
  </w:style>
  <w:style w:type="character" w:customStyle="1" w:styleId="JegyzetszvegChar">
    <w:name w:val="Jegyzetszöveg Char"/>
    <w:basedOn w:val="Bekezdsalapbettpusa"/>
    <w:link w:val="Jegyzetszveg"/>
    <w:uiPriority w:val="99"/>
    <w:rsid w:val="00074420"/>
    <w:rPr>
      <w:rFonts w:ascii="Times New Roman" w:hAnsi="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74420"/>
    <w:rPr>
      <w:b/>
      <w:bCs/>
    </w:rPr>
  </w:style>
  <w:style w:type="character" w:customStyle="1" w:styleId="MegjegyzstrgyaChar">
    <w:name w:val="Megjegyzés tárgya Char"/>
    <w:basedOn w:val="JegyzetszvegChar"/>
    <w:link w:val="Megjegyzstrgya"/>
    <w:uiPriority w:val="99"/>
    <w:semiHidden/>
    <w:rsid w:val="00074420"/>
    <w:rPr>
      <w:rFonts w:ascii="Times New Roman" w:hAnsi="Times New Roman"/>
      <w:b/>
      <w:bCs/>
      <w:sz w:val="20"/>
      <w:szCs w:val="20"/>
      <w:lang w:eastAsia="hu-HU"/>
    </w:rPr>
  </w:style>
  <w:style w:type="paragraph" w:styleId="Vltozat">
    <w:name w:val="Revision"/>
    <w:hidden/>
    <w:uiPriority w:val="99"/>
    <w:semiHidden/>
    <w:rsid w:val="00FB6AF6"/>
    <w:pPr>
      <w:spacing w:after="0" w:line="240" w:lineRule="auto"/>
    </w:pPr>
    <w:rPr>
      <w:rFonts w:ascii="Times New Roman" w:hAnsi="Times New Roman"/>
      <w:sz w:val="24"/>
      <w:szCs w:val="24"/>
      <w:lang w:eastAsia="hu-HU"/>
    </w:rPr>
  </w:style>
  <w:style w:type="table" w:styleId="Rcsostblzat">
    <w:name w:val="Table Grid"/>
    <w:basedOn w:val="Normltblzat"/>
    <w:uiPriority w:val="59"/>
    <w:rsid w:val="0075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semiHidden/>
    <w:unhideWhenUsed/>
    <w:rsid w:val="00122FBF"/>
    <w:pPr>
      <w:spacing w:after="120"/>
    </w:pPr>
  </w:style>
  <w:style w:type="character" w:customStyle="1" w:styleId="SzvegtrzsChar">
    <w:name w:val="Szövegtörzs Char"/>
    <w:basedOn w:val="Bekezdsalapbettpusa"/>
    <w:link w:val="Szvegtrzs"/>
    <w:uiPriority w:val="99"/>
    <w:semiHidden/>
    <w:rsid w:val="00122FBF"/>
    <w:rPr>
      <w:rFonts w:ascii="Times New Roman" w:hAnsi="Times New Roman"/>
      <w:sz w:val="24"/>
      <w:szCs w:val="24"/>
      <w:lang w:eastAsia="hu-HU"/>
    </w:rPr>
  </w:style>
  <w:style w:type="character" w:customStyle="1" w:styleId="Cmsor1Char">
    <w:name w:val="Címsor 1 Char"/>
    <w:basedOn w:val="Bekezdsalapbettpusa"/>
    <w:link w:val="Cmsor1"/>
    <w:uiPriority w:val="9"/>
    <w:rsid w:val="00052EA4"/>
    <w:rPr>
      <w:rFonts w:ascii="Times New Roman" w:eastAsia="Times New Roman" w:hAnsi="Times New Roman" w:cs="Times New Roman"/>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073">
      <w:bodyDiv w:val="1"/>
      <w:marLeft w:val="0"/>
      <w:marRight w:val="0"/>
      <w:marTop w:val="0"/>
      <w:marBottom w:val="0"/>
      <w:divBdr>
        <w:top w:val="none" w:sz="0" w:space="0" w:color="auto"/>
        <w:left w:val="none" w:sz="0" w:space="0" w:color="auto"/>
        <w:bottom w:val="none" w:sz="0" w:space="0" w:color="auto"/>
        <w:right w:val="none" w:sz="0" w:space="0" w:color="auto"/>
      </w:divBdr>
    </w:div>
    <w:div w:id="781219934">
      <w:bodyDiv w:val="1"/>
      <w:marLeft w:val="0"/>
      <w:marRight w:val="0"/>
      <w:marTop w:val="0"/>
      <w:marBottom w:val="0"/>
      <w:divBdr>
        <w:top w:val="none" w:sz="0" w:space="0" w:color="auto"/>
        <w:left w:val="none" w:sz="0" w:space="0" w:color="auto"/>
        <w:bottom w:val="none" w:sz="0" w:space="0" w:color="auto"/>
        <w:right w:val="none" w:sz="0" w:space="0" w:color="auto"/>
      </w:divBdr>
    </w:div>
    <w:div w:id="1819762367">
      <w:bodyDiv w:val="1"/>
      <w:marLeft w:val="0"/>
      <w:marRight w:val="0"/>
      <w:marTop w:val="0"/>
      <w:marBottom w:val="0"/>
      <w:divBdr>
        <w:top w:val="none" w:sz="0" w:space="0" w:color="auto"/>
        <w:left w:val="none" w:sz="0" w:space="0" w:color="auto"/>
        <w:bottom w:val="none" w:sz="0" w:space="0" w:color="auto"/>
        <w:right w:val="none" w:sz="0" w:space="0" w:color="auto"/>
      </w:divBdr>
    </w:div>
    <w:div w:id="20793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szamla@atev.hu" TargetMode="External"/><Relationship Id="rId4" Type="http://schemas.openxmlformats.org/officeDocument/2006/relationships/styles" Target="styles.xml"/><Relationship Id="rId9" Type="http://schemas.openxmlformats.org/officeDocument/2006/relationships/hyperlink" Target="mailto:penzugy@atev.h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7F0F1C38AF4FFEBAB85BA21115A456"/>
        <w:category>
          <w:name w:val="Általános"/>
          <w:gallery w:val="placeholder"/>
        </w:category>
        <w:types>
          <w:type w:val="bbPlcHdr"/>
        </w:types>
        <w:behaviors>
          <w:behavior w:val="content"/>
        </w:behaviors>
        <w:guid w:val="{931504C5-EC61-4C97-9A61-194753B86CAB}"/>
      </w:docPartPr>
      <w:docPartBody>
        <w:p w:rsidR="002E63F6" w:rsidRDefault="004A6A4C" w:rsidP="004A6A4C">
          <w:pPr>
            <w:pStyle w:val="187F0F1C38AF4FFEBAB85BA21115A456"/>
          </w:pPr>
          <w:r>
            <w:rPr>
              <w:rFonts w:asciiTheme="majorHAnsi" w:eastAsiaTheme="majorEastAsia" w:hAnsiTheme="majorHAnsi" w:cstheme="majorBidi"/>
              <w:color w:val="4472C4" w:themeColor="accent1"/>
              <w:sz w:val="27"/>
              <w:szCs w:val="27"/>
            </w:rPr>
            <w:t>[Dokumentum 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85"/>
    <w:rsid w:val="00012592"/>
    <w:rsid w:val="0002247D"/>
    <w:rsid w:val="0005531A"/>
    <w:rsid w:val="000A3C17"/>
    <w:rsid w:val="000B1F46"/>
    <w:rsid w:val="001B47F1"/>
    <w:rsid w:val="002A3BBD"/>
    <w:rsid w:val="002E56D5"/>
    <w:rsid w:val="002E63F6"/>
    <w:rsid w:val="00304B3A"/>
    <w:rsid w:val="003244FF"/>
    <w:rsid w:val="003D5924"/>
    <w:rsid w:val="003F15CA"/>
    <w:rsid w:val="00456A63"/>
    <w:rsid w:val="0047226C"/>
    <w:rsid w:val="004A6A4C"/>
    <w:rsid w:val="005C148C"/>
    <w:rsid w:val="005F03D8"/>
    <w:rsid w:val="00652407"/>
    <w:rsid w:val="00905B85"/>
    <w:rsid w:val="009C689D"/>
    <w:rsid w:val="00A121CA"/>
    <w:rsid w:val="00B0573F"/>
    <w:rsid w:val="00B40735"/>
    <w:rsid w:val="00B75E89"/>
    <w:rsid w:val="00BD092E"/>
    <w:rsid w:val="00BD58D6"/>
    <w:rsid w:val="00C35E30"/>
    <w:rsid w:val="00C40B96"/>
    <w:rsid w:val="00C61953"/>
    <w:rsid w:val="00CB2E82"/>
    <w:rsid w:val="00D563A4"/>
    <w:rsid w:val="00E14517"/>
    <w:rsid w:val="00E523D0"/>
    <w:rsid w:val="00E52F8E"/>
    <w:rsid w:val="00E7177D"/>
    <w:rsid w:val="00FF40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187F0F1C38AF4FFEBAB85BA21115A456">
    <w:name w:val="187F0F1C38AF4FFEBAB85BA21115A456"/>
    <w:rsid w:val="004A6A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Blanketta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D8F8A0-49EC-466E-9816-691311C4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4405</Words>
  <Characters>30398</Characters>
  <Application>Microsoft Office Word</Application>
  <DocSecurity>0</DocSecurity>
  <Lines>253</Lines>
  <Paragraphs>69</Paragraphs>
  <ScaleCrop>false</ScaleCrop>
  <HeadingPairs>
    <vt:vector size="2" baseType="variant">
      <vt:variant>
        <vt:lpstr>Cím</vt:lpstr>
      </vt:variant>
      <vt:variant>
        <vt:i4>1</vt:i4>
      </vt:variant>
    </vt:vector>
  </HeadingPairs>
  <TitlesOfParts>
    <vt:vector size="1" baseType="lpstr">
      <vt:lpstr>ATEV Zrt.</vt:lpstr>
    </vt:vector>
  </TitlesOfParts>
  <Company/>
  <LinksUpToDate>false</LinksUpToDate>
  <CharactersWithSpaces>34734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ATEV Zrt.</dc:title>
  <dc:creator>Arnóczkiné Kutor Dóra</dc:creator>
  <cp:lastModifiedBy>Sisak Dávid</cp:lastModifiedBy>
  <cp:revision>2</cp:revision>
  <cp:lastPrinted>2022-10-18T11:57:00Z</cp:lastPrinted>
  <dcterms:created xsi:type="dcterms:W3CDTF">2023-12-14T08:56:00Z</dcterms:created>
  <dcterms:modified xsi:type="dcterms:W3CDTF">2023-12-14T08:56:00Z</dcterms:modified>
</cp:coreProperties>
</file>